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85" w:type="dxa"/>
        <w:tblLayout w:type="fixed"/>
        <w:tblLook w:val="0000" w:firstRow="0" w:lastRow="0" w:firstColumn="0" w:lastColumn="0" w:noHBand="0" w:noVBand="0"/>
      </w:tblPr>
      <w:tblGrid>
        <w:gridCol w:w="5752"/>
        <w:gridCol w:w="2117"/>
        <w:gridCol w:w="2116"/>
      </w:tblGrid>
      <w:tr w:rsidR="00EB06A9" w:rsidRPr="00F17925" w14:paraId="398014D1" w14:textId="77777777" w:rsidTr="00904AE5">
        <w:trPr>
          <w:cantSplit/>
          <w:trHeight w:val="597"/>
        </w:trPr>
        <w:tc>
          <w:tcPr>
            <w:tcW w:w="9985" w:type="dxa"/>
            <w:gridSpan w:val="3"/>
          </w:tcPr>
          <w:p w14:paraId="65E5BC92" w14:textId="2209E18A" w:rsidR="00EB06A9" w:rsidRPr="00F17925" w:rsidRDefault="00EB06A9" w:rsidP="00EB06A9">
            <w:pPr>
              <w:pStyle w:val="LetterHeadStyle1"/>
              <w:rPr>
                <w:rFonts w:cs="Arial"/>
                <w:b w:val="0"/>
                <w:sz w:val="24"/>
                <w:szCs w:val="24"/>
              </w:rPr>
            </w:pPr>
            <w:r w:rsidRPr="00F17925">
              <w:rPr>
                <w:rStyle w:val="normaltextrun"/>
                <w:rFonts w:cs="Arial"/>
                <w:bCs/>
                <w:color w:val="000000"/>
                <w:sz w:val="24"/>
                <w:szCs w:val="24"/>
                <w:shd w:val="clear" w:color="auto" w:fill="FFFFFF"/>
              </w:rPr>
              <w:t>From: </w:t>
            </w:r>
            <w:r w:rsidR="00D17082" w:rsidRPr="00F17925">
              <w:rPr>
                <w:rStyle w:val="normaltextrun"/>
                <w:rFonts w:cs="Arial"/>
                <w:bCs/>
                <w:color w:val="000000"/>
                <w:sz w:val="24"/>
                <w:szCs w:val="24"/>
                <w:shd w:val="clear" w:color="auto" w:fill="FFFFFF"/>
              </w:rPr>
              <w:t>Maj</w:t>
            </w:r>
            <w:r w:rsidR="001C07AE" w:rsidRPr="00F17925">
              <w:rPr>
                <w:rStyle w:val="normaltextrun"/>
                <w:rFonts w:cs="Arial"/>
                <w:bCs/>
                <w:color w:val="000000"/>
                <w:sz w:val="24"/>
                <w:szCs w:val="24"/>
                <w:shd w:val="clear" w:color="auto" w:fill="FFFFFF"/>
              </w:rPr>
              <w:t>or</w:t>
            </w:r>
            <w:r w:rsidR="00D17082" w:rsidRPr="00F17925">
              <w:rPr>
                <w:rStyle w:val="normaltextrun"/>
                <w:rFonts w:cs="Arial"/>
                <w:bCs/>
                <w:color w:val="000000"/>
                <w:sz w:val="24"/>
                <w:szCs w:val="24"/>
                <w:shd w:val="clear" w:color="auto" w:fill="FFFFFF"/>
              </w:rPr>
              <w:t xml:space="preserve"> Jack Musgrove RA</w:t>
            </w:r>
            <w:r w:rsidRPr="00F17925">
              <w:rPr>
                <w:rFonts w:cs="Arial"/>
                <w:sz w:val="24"/>
                <w:szCs w:val="24"/>
              </w:rPr>
              <w:fldChar w:fldCharType="begin"/>
            </w:r>
            <w:r w:rsidRPr="00F17925">
              <w:rPr>
                <w:rFonts w:cs="Arial"/>
                <w:sz w:val="24"/>
                <w:szCs w:val="24"/>
              </w:rPr>
              <w:instrText xml:space="preserve"> DOCPROPERTY  authorRegtCorps </w:instrText>
            </w:r>
            <w:r w:rsidRPr="00F17925">
              <w:rPr>
                <w:rFonts w:cs="Arial"/>
                <w:sz w:val="24"/>
                <w:szCs w:val="24"/>
              </w:rPr>
              <w:fldChar w:fldCharType="end"/>
            </w:r>
          </w:p>
        </w:tc>
      </w:tr>
      <w:tr w:rsidR="00CD7863" w:rsidRPr="00F17925" w14:paraId="7683DCAE" w14:textId="77777777" w:rsidTr="00D17082">
        <w:trPr>
          <w:cantSplit/>
          <w:trHeight w:val="1811"/>
        </w:trPr>
        <w:tc>
          <w:tcPr>
            <w:tcW w:w="5752" w:type="dxa"/>
            <w:vMerge w:val="restart"/>
          </w:tcPr>
          <w:p w14:paraId="17F26BB7" w14:textId="5145F748" w:rsidR="00CD7863" w:rsidRPr="00F17925" w:rsidRDefault="00594779" w:rsidP="00BA5E04">
            <w:pPr>
              <w:pStyle w:val="Paramain1"/>
              <w:spacing w:after="0"/>
              <w:rPr>
                <w:rFonts w:ascii="Arial" w:hAnsi="Arial" w:cs="Arial"/>
                <w:szCs w:val="24"/>
              </w:rPr>
            </w:pPr>
            <w:r w:rsidRPr="00F17925">
              <w:rPr>
                <w:rFonts w:ascii="Arial" w:hAnsi="Arial" w:cs="Arial"/>
                <w:noProof/>
                <w:szCs w:val="24"/>
              </w:rPr>
              <w:drawing>
                <wp:inline distT="0" distB="0" distL="0" distR="0" wp14:anchorId="02D51E3E" wp14:editId="49CF4010">
                  <wp:extent cx="1143000" cy="1162050"/>
                  <wp:effectExtent l="0" t="0" r="0" b="0"/>
                  <wp:docPr id="1" name="Picture 1" descr="ARMY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Y (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8015" cy="1167149"/>
                          </a:xfrm>
                          <a:prstGeom prst="rect">
                            <a:avLst/>
                          </a:prstGeom>
                          <a:noFill/>
                          <a:ln>
                            <a:noFill/>
                          </a:ln>
                        </pic:spPr>
                      </pic:pic>
                    </a:graphicData>
                  </a:graphic>
                </wp:inline>
              </w:drawing>
            </w:r>
          </w:p>
        </w:tc>
        <w:tc>
          <w:tcPr>
            <w:tcW w:w="4233" w:type="dxa"/>
            <w:gridSpan w:val="2"/>
          </w:tcPr>
          <w:p w14:paraId="533DA526" w14:textId="575B5E35" w:rsidR="002C469C" w:rsidRPr="00F17925" w:rsidRDefault="00B63262" w:rsidP="00CD7863">
            <w:pPr>
              <w:pStyle w:val="LetterHeadStyle1"/>
              <w:rPr>
                <w:rFonts w:cs="Arial"/>
                <w:sz w:val="24"/>
                <w:szCs w:val="24"/>
              </w:rPr>
            </w:pPr>
            <w:r w:rsidRPr="00F17925">
              <w:rPr>
                <w:rFonts w:cs="Arial"/>
                <w:sz w:val="24"/>
                <w:szCs w:val="24"/>
              </w:rPr>
              <w:t xml:space="preserve">     </w:t>
            </w:r>
            <w:r w:rsidR="00D17082" w:rsidRPr="00F17925">
              <w:rPr>
                <w:rStyle w:val="normaltextrun"/>
                <w:rFonts w:cs="Arial"/>
                <w:bCs/>
                <w:color w:val="000000"/>
                <w:sz w:val="24"/>
                <w:szCs w:val="24"/>
                <w:shd w:val="clear" w:color="auto" w:fill="FFFFFF"/>
              </w:rPr>
              <w:t>Army Golf Captain</w:t>
            </w:r>
          </w:p>
          <w:p w14:paraId="4A1B0506" w14:textId="01A22C21" w:rsidR="009E66EF" w:rsidRPr="00F17925" w:rsidRDefault="002C469C" w:rsidP="00CD7863">
            <w:pPr>
              <w:pStyle w:val="LetterHeadStyle1"/>
              <w:rPr>
                <w:rFonts w:cs="Arial"/>
                <w:bCs/>
                <w:sz w:val="24"/>
                <w:szCs w:val="24"/>
              </w:rPr>
            </w:pPr>
            <w:r w:rsidRPr="00F17925">
              <w:rPr>
                <w:rFonts w:cs="Arial"/>
                <w:sz w:val="24"/>
                <w:szCs w:val="24"/>
              </w:rPr>
              <w:t xml:space="preserve">     </w:t>
            </w:r>
            <w:r w:rsidR="00C23E9B" w:rsidRPr="00F17925">
              <w:rPr>
                <w:rFonts w:cs="Arial"/>
                <w:sz w:val="24"/>
                <w:szCs w:val="24"/>
              </w:rPr>
              <w:t xml:space="preserve">SO2 CFM Res, </w:t>
            </w:r>
            <w:r w:rsidR="00254822" w:rsidRPr="00F17925">
              <w:rPr>
                <w:rFonts w:cs="Arial"/>
                <w:bCs/>
                <w:sz w:val="24"/>
                <w:szCs w:val="24"/>
              </w:rPr>
              <w:t>CM Ops</w:t>
            </w:r>
          </w:p>
          <w:p w14:paraId="52984CAF" w14:textId="651519E5" w:rsidR="00D1777E" w:rsidRPr="00F17925" w:rsidRDefault="00254822" w:rsidP="00D1777E">
            <w:pPr>
              <w:pStyle w:val="LetterHeadStyle1"/>
              <w:ind w:left="321"/>
              <w:rPr>
                <w:rFonts w:cs="Arial"/>
                <w:bCs/>
                <w:sz w:val="24"/>
                <w:szCs w:val="24"/>
              </w:rPr>
            </w:pPr>
            <w:r w:rsidRPr="00F17925">
              <w:rPr>
                <w:rFonts w:cs="Arial"/>
                <w:bCs/>
                <w:sz w:val="24"/>
                <w:szCs w:val="24"/>
              </w:rPr>
              <w:t>Army Personnel Centre</w:t>
            </w:r>
          </w:p>
          <w:p w14:paraId="6A5E4881" w14:textId="3A6D13B6" w:rsidR="00D17082" w:rsidRPr="00F17925" w:rsidRDefault="00587186" w:rsidP="00D1777E">
            <w:pPr>
              <w:pStyle w:val="LetterHeadStyle1"/>
              <w:ind w:left="321"/>
              <w:rPr>
                <w:rFonts w:cs="Arial"/>
                <w:bCs/>
                <w:sz w:val="24"/>
                <w:szCs w:val="24"/>
              </w:rPr>
            </w:pPr>
            <w:r w:rsidRPr="00F17925">
              <w:rPr>
                <w:rFonts w:cs="Arial"/>
                <w:bCs/>
                <w:sz w:val="24"/>
                <w:szCs w:val="24"/>
              </w:rPr>
              <w:t>Kentigern House</w:t>
            </w:r>
          </w:p>
          <w:p w14:paraId="77A98E34" w14:textId="655B0D32" w:rsidR="00F20F5F" w:rsidRPr="00F17925" w:rsidRDefault="00587186" w:rsidP="00D1777E">
            <w:pPr>
              <w:pStyle w:val="LetterHeadStyle1"/>
              <w:ind w:left="321"/>
              <w:rPr>
                <w:rFonts w:cs="Arial"/>
                <w:sz w:val="24"/>
                <w:szCs w:val="24"/>
              </w:rPr>
            </w:pPr>
            <w:r w:rsidRPr="00F17925">
              <w:rPr>
                <w:rFonts w:cs="Arial"/>
                <w:bCs/>
                <w:sz w:val="24"/>
                <w:szCs w:val="24"/>
              </w:rPr>
              <w:t>65 Brown Street</w:t>
            </w:r>
          </w:p>
          <w:p w14:paraId="53B58A34" w14:textId="076770F3" w:rsidR="00CD7863" w:rsidRPr="00F17925" w:rsidRDefault="00B63262" w:rsidP="00587186">
            <w:pPr>
              <w:pStyle w:val="LetterHeadStyle1"/>
              <w:rPr>
                <w:rFonts w:cs="Arial"/>
                <w:sz w:val="24"/>
                <w:szCs w:val="24"/>
              </w:rPr>
            </w:pPr>
            <w:r w:rsidRPr="00F17925">
              <w:rPr>
                <w:rFonts w:cs="Arial"/>
                <w:sz w:val="24"/>
                <w:szCs w:val="24"/>
              </w:rPr>
              <w:t xml:space="preserve">     </w:t>
            </w:r>
            <w:r w:rsidR="00587186" w:rsidRPr="00F17925">
              <w:rPr>
                <w:rFonts w:cs="Arial"/>
                <w:sz w:val="24"/>
                <w:szCs w:val="24"/>
              </w:rPr>
              <w:t>Glasgow</w:t>
            </w:r>
            <w:r w:rsidR="00D17082" w:rsidRPr="00F17925">
              <w:rPr>
                <w:rFonts w:cs="Arial"/>
                <w:sz w:val="24"/>
                <w:szCs w:val="24"/>
              </w:rPr>
              <w:t xml:space="preserve">, </w:t>
            </w:r>
            <w:r w:rsidR="00587186" w:rsidRPr="00F17925">
              <w:rPr>
                <w:rFonts w:cs="Arial"/>
                <w:sz w:val="24"/>
                <w:szCs w:val="24"/>
              </w:rPr>
              <w:t>G2</w:t>
            </w:r>
            <w:r w:rsidR="00D17082" w:rsidRPr="00F17925">
              <w:rPr>
                <w:rFonts w:cs="Arial"/>
                <w:sz w:val="24"/>
                <w:szCs w:val="24"/>
              </w:rPr>
              <w:t xml:space="preserve"> 8</w:t>
            </w:r>
            <w:r w:rsidR="00587186" w:rsidRPr="00F17925">
              <w:rPr>
                <w:rFonts w:cs="Arial"/>
                <w:sz w:val="24"/>
                <w:szCs w:val="24"/>
              </w:rPr>
              <w:t>EX</w:t>
            </w:r>
          </w:p>
        </w:tc>
      </w:tr>
      <w:tr w:rsidR="00CD7863" w:rsidRPr="00F17925" w14:paraId="6002D171" w14:textId="77777777" w:rsidTr="00904AE5">
        <w:trPr>
          <w:cantSplit/>
          <w:trHeight w:val="883"/>
        </w:trPr>
        <w:tc>
          <w:tcPr>
            <w:tcW w:w="5752" w:type="dxa"/>
            <w:vMerge/>
            <w:vAlign w:val="center"/>
          </w:tcPr>
          <w:p w14:paraId="3BB5FFB7" w14:textId="77777777" w:rsidR="00CD7863" w:rsidRPr="00F17925" w:rsidRDefault="00CD7863" w:rsidP="00BA5E04">
            <w:pPr>
              <w:rPr>
                <w:rFonts w:cs="Arial"/>
                <w:noProof/>
                <w:sz w:val="24"/>
                <w:szCs w:val="24"/>
              </w:rPr>
            </w:pPr>
          </w:p>
        </w:tc>
        <w:tc>
          <w:tcPr>
            <w:tcW w:w="2117" w:type="dxa"/>
          </w:tcPr>
          <w:p w14:paraId="501FD6BD" w14:textId="77777777" w:rsidR="00CD7863" w:rsidRPr="00F17925" w:rsidRDefault="00CD7863" w:rsidP="006D16AF">
            <w:pPr>
              <w:pStyle w:val="Telephone"/>
              <w:tabs>
                <w:tab w:val="clear" w:pos="1242"/>
                <w:tab w:val="clear" w:pos="2862"/>
                <w:tab w:val="clear" w:pos="3852"/>
              </w:tabs>
              <w:spacing w:line="216" w:lineRule="auto"/>
              <w:ind w:left="-53" w:hanging="48"/>
              <w:rPr>
                <w:rFonts w:cs="Arial"/>
                <w:b w:val="0"/>
                <w:sz w:val="24"/>
                <w:szCs w:val="24"/>
              </w:rPr>
            </w:pPr>
          </w:p>
          <w:p w14:paraId="707DE088" w14:textId="1ABF746F" w:rsidR="00CD7863" w:rsidRPr="00F17925" w:rsidRDefault="00B63262" w:rsidP="006D16AF">
            <w:pPr>
              <w:pStyle w:val="Telephone"/>
              <w:tabs>
                <w:tab w:val="clear" w:pos="1242"/>
                <w:tab w:val="clear" w:pos="2862"/>
                <w:tab w:val="clear" w:pos="3852"/>
              </w:tabs>
              <w:spacing w:line="216" w:lineRule="auto"/>
              <w:ind w:left="-53" w:hanging="48"/>
              <w:rPr>
                <w:rFonts w:cs="Arial"/>
                <w:b w:val="0"/>
                <w:sz w:val="24"/>
                <w:szCs w:val="24"/>
              </w:rPr>
            </w:pPr>
            <w:r w:rsidRPr="00F17925">
              <w:rPr>
                <w:rFonts w:cs="Arial"/>
                <w:b w:val="0"/>
                <w:sz w:val="24"/>
                <w:szCs w:val="24"/>
              </w:rPr>
              <w:t xml:space="preserve">       </w:t>
            </w:r>
            <w:r w:rsidR="002C469C" w:rsidRPr="00F17925">
              <w:rPr>
                <w:rFonts w:cs="Arial"/>
                <w:b w:val="0"/>
                <w:sz w:val="24"/>
                <w:szCs w:val="24"/>
              </w:rPr>
              <w:t>Mil/Skype</w:t>
            </w:r>
            <w:r w:rsidR="00CD7863" w:rsidRPr="00F17925">
              <w:rPr>
                <w:rFonts w:cs="Arial"/>
                <w:b w:val="0"/>
                <w:sz w:val="24"/>
                <w:szCs w:val="24"/>
              </w:rPr>
              <w:t>:</w:t>
            </w:r>
          </w:p>
          <w:p w14:paraId="49BD27FE" w14:textId="1530AE97" w:rsidR="00CD7863" w:rsidRPr="00F17925" w:rsidRDefault="00B63262" w:rsidP="006D16AF">
            <w:pPr>
              <w:pStyle w:val="Telephone"/>
              <w:tabs>
                <w:tab w:val="clear" w:pos="1242"/>
                <w:tab w:val="clear" w:pos="2862"/>
                <w:tab w:val="clear" w:pos="3852"/>
              </w:tabs>
              <w:spacing w:line="216" w:lineRule="auto"/>
              <w:ind w:left="-53" w:hanging="48"/>
              <w:rPr>
                <w:rFonts w:cs="Arial"/>
                <w:i/>
                <w:sz w:val="24"/>
                <w:szCs w:val="24"/>
              </w:rPr>
            </w:pPr>
            <w:r w:rsidRPr="00F17925">
              <w:rPr>
                <w:rFonts w:cs="Arial"/>
                <w:b w:val="0"/>
                <w:sz w:val="24"/>
                <w:szCs w:val="24"/>
              </w:rPr>
              <w:t xml:space="preserve">       </w:t>
            </w:r>
            <w:r w:rsidR="00CD7863" w:rsidRPr="00F17925">
              <w:rPr>
                <w:rFonts w:cs="Arial"/>
                <w:b w:val="0"/>
                <w:sz w:val="24"/>
                <w:szCs w:val="24"/>
              </w:rPr>
              <w:t>M</w:t>
            </w:r>
            <w:r w:rsidR="002C469C" w:rsidRPr="00F17925">
              <w:rPr>
                <w:rFonts w:cs="Arial"/>
                <w:b w:val="0"/>
                <w:sz w:val="24"/>
                <w:szCs w:val="24"/>
              </w:rPr>
              <w:t>obile</w:t>
            </w:r>
            <w:r w:rsidR="00A51CDF" w:rsidRPr="00F17925">
              <w:rPr>
                <w:rFonts w:cs="Arial"/>
                <w:b w:val="0"/>
                <w:sz w:val="24"/>
                <w:szCs w:val="24"/>
              </w:rPr>
              <w:t>:</w:t>
            </w:r>
            <w:r w:rsidR="00CD7863" w:rsidRPr="00F17925">
              <w:rPr>
                <w:rFonts w:cs="Arial"/>
                <w:b w:val="0"/>
                <w:sz w:val="24"/>
                <w:szCs w:val="24"/>
              </w:rPr>
              <w:t xml:space="preserve"> </w:t>
            </w:r>
          </w:p>
        </w:tc>
        <w:tc>
          <w:tcPr>
            <w:tcW w:w="2116" w:type="dxa"/>
          </w:tcPr>
          <w:p w14:paraId="78B40500" w14:textId="77777777" w:rsidR="00CD7863" w:rsidRPr="00F17925" w:rsidRDefault="00CD7863" w:rsidP="006D16AF">
            <w:pPr>
              <w:pStyle w:val="LetterHeadStyle1"/>
              <w:spacing w:line="216" w:lineRule="auto"/>
              <w:ind w:left="-53" w:hanging="48"/>
              <w:rPr>
                <w:rFonts w:cs="Arial"/>
                <w:b w:val="0"/>
                <w:sz w:val="24"/>
                <w:szCs w:val="24"/>
              </w:rPr>
            </w:pPr>
          </w:p>
          <w:p w14:paraId="2D30C703" w14:textId="6935A985" w:rsidR="00CD7863" w:rsidRPr="00F17925" w:rsidRDefault="002C469C" w:rsidP="006D16AF">
            <w:pPr>
              <w:pStyle w:val="LetterHeadStyle1"/>
              <w:spacing w:line="216" w:lineRule="auto"/>
              <w:ind w:left="-53" w:hanging="48"/>
              <w:rPr>
                <w:rFonts w:cs="Arial"/>
                <w:b w:val="0"/>
                <w:sz w:val="24"/>
                <w:szCs w:val="24"/>
              </w:rPr>
            </w:pPr>
            <w:r w:rsidRPr="00F17925">
              <w:rPr>
                <w:rFonts w:cs="Arial"/>
                <w:b w:val="0"/>
                <w:sz w:val="24"/>
                <w:szCs w:val="24"/>
              </w:rPr>
              <w:t xml:space="preserve">0300 </w:t>
            </w:r>
            <w:r w:rsidR="00D17082" w:rsidRPr="00F17925">
              <w:rPr>
                <w:rFonts w:cs="Arial"/>
                <w:b w:val="0"/>
                <w:sz w:val="24"/>
                <w:szCs w:val="24"/>
              </w:rPr>
              <w:t>1633647</w:t>
            </w:r>
          </w:p>
          <w:p w14:paraId="434F9B3A" w14:textId="66B1C2E4" w:rsidR="00CD7863" w:rsidRPr="00F17925" w:rsidRDefault="002C469C" w:rsidP="006D16AF">
            <w:pPr>
              <w:pStyle w:val="LetterHeadStyle1"/>
              <w:spacing w:line="216" w:lineRule="auto"/>
              <w:ind w:left="-53" w:hanging="48"/>
              <w:rPr>
                <w:rFonts w:cs="Arial"/>
                <w:b w:val="0"/>
                <w:sz w:val="24"/>
                <w:szCs w:val="24"/>
              </w:rPr>
            </w:pPr>
            <w:r w:rsidRPr="00F17925">
              <w:rPr>
                <w:rFonts w:cs="Arial"/>
                <w:b w:val="0"/>
                <w:sz w:val="24"/>
                <w:szCs w:val="24"/>
              </w:rPr>
              <w:t>07</w:t>
            </w:r>
            <w:r w:rsidR="00D17082" w:rsidRPr="00F17925">
              <w:rPr>
                <w:rFonts w:cs="Arial"/>
                <w:b w:val="0"/>
                <w:sz w:val="24"/>
                <w:szCs w:val="24"/>
              </w:rPr>
              <w:t>715 336186</w:t>
            </w:r>
          </w:p>
        </w:tc>
      </w:tr>
    </w:tbl>
    <w:p w14:paraId="1C1CF20A" w14:textId="77777777" w:rsidR="00D17082" w:rsidRPr="00F17925" w:rsidRDefault="00D17082" w:rsidP="00F9230B">
      <w:pPr>
        <w:tabs>
          <w:tab w:val="left" w:pos="6237"/>
        </w:tabs>
        <w:rPr>
          <w:rFonts w:cs="Arial"/>
          <w:sz w:val="24"/>
          <w:szCs w:val="24"/>
        </w:rPr>
      </w:pPr>
    </w:p>
    <w:p w14:paraId="482D4CC7" w14:textId="07FE70B0" w:rsidR="00F9230B" w:rsidRPr="00F17925" w:rsidRDefault="00755999" w:rsidP="00F9230B">
      <w:pPr>
        <w:tabs>
          <w:tab w:val="left" w:pos="6237"/>
        </w:tabs>
        <w:rPr>
          <w:rFonts w:cs="Arial"/>
          <w:sz w:val="24"/>
          <w:szCs w:val="24"/>
        </w:rPr>
      </w:pPr>
      <w:r w:rsidRPr="00F17925">
        <w:rPr>
          <w:rFonts w:cs="Arial"/>
          <w:sz w:val="24"/>
          <w:szCs w:val="24"/>
        </w:rPr>
        <w:t>Distribution:</w:t>
      </w:r>
      <w:r w:rsidR="000D3C3A" w:rsidRPr="00F17925">
        <w:rPr>
          <w:rFonts w:cs="Arial"/>
          <w:sz w:val="24"/>
          <w:szCs w:val="24"/>
        </w:rPr>
        <w:t xml:space="preserve"> </w:t>
      </w:r>
      <w:r w:rsidR="00A26AE8" w:rsidRPr="00F17925">
        <w:rPr>
          <w:rFonts w:cs="Arial"/>
          <w:sz w:val="24"/>
          <w:szCs w:val="24"/>
        </w:rPr>
        <w:t>See below</w:t>
      </w:r>
      <w:r w:rsidR="00F9230B" w:rsidRPr="00F17925">
        <w:rPr>
          <w:rFonts w:cs="Arial"/>
          <w:sz w:val="24"/>
          <w:szCs w:val="24"/>
        </w:rPr>
        <w:tab/>
      </w:r>
      <w:r w:rsidR="000D3C3A" w:rsidRPr="00F17925">
        <w:rPr>
          <w:rFonts w:cs="Arial"/>
          <w:sz w:val="24"/>
          <w:szCs w:val="24"/>
        </w:rPr>
        <w:t>1</w:t>
      </w:r>
      <w:r w:rsidR="00F50760" w:rsidRPr="00F17925">
        <w:rPr>
          <w:rFonts w:cs="Arial"/>
          <w:sz w:val="24"/>
          <w:szCs w:val="24"/>
        </w:rPr>
        <w:t>8</w:t>
      </w:r>
      <w:r w:rsidR="00F10940" w:rsidRPr="00F17925">
        <w:rPr>
          <w:rFonts w:cs="Arial"/>
          <w:sz w:val="24"/>
          <w:szCs w:val="24"/>
          <w:vertAlign w:val="superscript"/>
        </w:rPr>
        <w:t>th</w:t>
      </w:r>
      <w:r w:rsidR="002C469C" w:rsidRPr="00F17925">
        <w:rPr>
          <w:rFonts w:cs="Arial"/>
          <w:sz w:val="24"/>
          <w:szCs w:val="24"/>
        </w:rPr>
        <w:t xml:space="preserve"> </w:t>
      </w:r>
      <w:r w:rsidR="00F50760" w:rsidRPr="00F17925">
        <w:rPr>
          <w:rFonts w:cs="Arial"/>
          <w:sz w:val="24"/>
          <w:szCs w:val="24"/>
        </w:rPr>
        <w:t>Jun</w:t>
      </w:r>
      <w:r w:rsidR="00F9230B" w:rsidRPr="00F17925">
        <w:rPr>
          <w:rFonts w:cs="Arial"/>
          <w:sz w:val="24"/>
          <w:szCs w:val="24"/>
        </w:rPr>
        <w:t xml:space="preserve"> 202</w:t>
      </w:r>
      <w:r w:rsidR="00A55B1E" w:rsidRPr="00F17925">
        <w:rPr>
          <w:rFonts w:cs="Arial"/>
          <w:sz w:val="24"/>
          <w:szCs w:val="24"/>
        </w:rPr>
        <w:t>1</w:t>
      </w:r>
    </w:p>
    <w:p w14:paraId="0CE74EE1" w14:textId="77777777" w:rsidR="00F9230B" w:rsidRPr="00F17925" w:rsidRDefault="00F9230B" w:rsidP="00F9230B">
      <w:pPr>
        <w:rPr>
          <w:rFonts w:cs="Arial"/>
          <w:sz w:val="24"/>
          <w:szCs w:val="24"/>
        </w:rPr>
      </w:pPr>
    </w:p>
    <w:p w14:paraId="20C9C663" w14:textId="5BFD1C4C" w:rsidR="00F9230B" w:rsidRPr="00F17925" w:rsidRDefault="00074FEF" w:rsidP="00F9230B">
      <w:pPr>
        <w:rPr>
          <w:rFonts w:cs="Arial"/>
          <w:sz w:val="24"/>
          <w:szCs w:val="24"/>
        </w:rPr>
      </w:pPr>
      <w:r w:rsidRPr="00F17925">
        <w:rPr>
          <w:rFonts w:cs="Arial"/>
          <w:sz w:val="24"/>
          <w:szCs w:val="24"/>
        </w:rPr>
        <w:t xml:space="preserve">Dear </w:t>
      </w:r>
      <w:r w:rsidR="000D3C3A" w:rsidRPr="00F17925">
        <w:rPr>
          <w:rFonts w:cs="Arial"/>
          <w:sz w:val="24"/>
          <w:szCs w:val="24"/>
        </w:rPr>
        <w:t>Commanding Officers</w:t>
      </w:r>
      <w:r w:rsidR="00D17082" w:rsidRPr="00F17925">
        <w:rPr>
          <w:rFonts w:cs="Arial"/>
          <w:sz w:val="24"/>
          <w:szCs w:val="24"/>
        </w:rPr>
        <w:t>,</w:t>
      </w:r>
    </w:p>
    <w:p w14:paraId="32488CAB" w14:textId="7A15F05F" w:rsidR="00692AEA" w:rsidRPr="00F17925" w:rsidRDefault="00692AEA" w:rsidP="00F9230B">
      <w:pPr>
        <w:rPr>
          <w:rFonts w:cs="Arial"/>
          <w:sz w:val="24"/>
          <w:szCs w:val="24"/>
        </w:rPr>
      </w:pPr>
    </w:p>
    <w:p w14:paraId="36B36838" w14:textId="0F9A8695" w:rsidR="002C469C" w:rsidRPr="00F17925" w:rsidRDefault="006D16AF" w:rsidP="00F9230B">
      <w:pPr>
        <w:rPr>
          <w:rFonts w:cs="Arial"/>
          <w:b/>
          <w:bCs/>
          <w:sz w:val="24"/>
          <w:szCs w:val="24"/>
        </w:rPr>
      </w:pPr>
      <w:r w:rsidRPr="00F17925">
        <w:rPr>
          <w:rFonts w:cs="Arial"/>
          <w:b/>
          <w:bCs/>
          <w:sz w:val="24"/>
          <w:szCs w:val="24"/>
        </w:rPr>
        <w:t>Army</w:t>
      </w:r>
      <w:r w:rsidR="002C469C" w:rsidRPr="00F17925">
        <w:rPr>
          <w:rFonts w:cs="Arial"/>
          <w:b/>
          <w:bCs/>
          <w:sz w:val="24"/>
          <w:szCs w:val="24"/>
        </w:rPr>
        <w:t xml:space="preserve"> Golf </w:t>
      </w:r>
      <w:r w:rsidRPr="00F17925">
        <w:rPr>
          <w:rFonts w:cs="Arial"/>
          <w:b/>
          <w:bCs/>
          <w:sz w:val="24"/>
          <w:szCs w:val="24"/>
        </w:rPr>
        <w:t xml:space="preserve">– </w:t>
      </w:r>
      <w:r w:rsidR="000D3C3A" w:rsidRPr="00F17925">
        <w:rPr>
          <w:rFonts w:cs="Arial"/>
          <w:b/>
          <w:bCs/>
          <w:sz w:val="24"/>
          <w:szCs w:val="24"/>
        </w:rPr>
        <w:t xml:space="preserve">The Army vs The Civil Service – 2 Aug 21 – Royal Liverpool GC </w:t>
      </w:r>
    </w:p>
    <w:p w14:paraId="3629BBD3" w14:textId="7A17623E" w:rsidR="001C787D" w:rsidRPr="00F17925" w:rsidRDefault="001C787D" w:rsidP="00F9230B">
      <w:pPr>
        <w:rPr>
          <w:rFonts w:cs="Arial"/>
          <w:b/>
          <w:bCs/>
          <w:sz w:val="24"/>
          <w:szCs w:val="24"/>
        </w:rPr>
      </w:pPr>
    </w:p>
    <w:p w14:paraId="6E20E77F" w14:textId="746B1AD0" w:rsidR="001C787D" w:rsidRPr="00D60EC4" w:rsidRDefault="00600D9E" w:rsidP="00D60EC4">
      <w:pPr>
        <w:pStyle w:val="ListParagraph"/>
        <w:numPr>
          <w:ilvl w:val="0"/>
          <w:numId w:val="5"/>
        </w:numPr>
        <w:ind w:left="0" w:firstLine="0"/>
        <w:rPr>
          <w:rFonts w:cs="Arial"/>
          <w:sz w:val="24"/>
          <w:szCs w:val="24"/>
        </w:rPr>
      </w:pPr>
      <w:r w:rsidRPr="00D60EC4">
        <w:rPr>
          <w:rFonts w:cs="Arial"/>
          <w:b/>
          <w:bCs/>
          <w:sz w:val="24"/>
          <w:szCs w:val="24"/>
        </w:rPr>
        <w:t>Selection.</w:t>
      </w:r>
      <w:r w:rsidR="005C3669" w:rsidRPr="00D60EC4">
        <w:rPr>
          <w:rFonts w:cs="Arial"/>
          <w:b/>
          <w:bCs/>
          <w:sz w:val="24"/>
          <w:szCs w:val="24"/>
        </w:rPr>
        <w:t xml:space="preserve"> </w:t>
      </w:r>
      <w:r w:rsidR="005C3669" w:rsidRPr="00D60EC4">
        <w:rPr>
          <w:rFonts w:cs="Arial"/>
          <w:sz w:val="24"/>
          <w:szCs w:val="24"/>
        </w:rPr>
        <w:t>The following have been selected to represent the Army against the Civil Service:</w:t>
      </w:r>
    </w:p>
    <w:p w14:paraId="5AC35BA2" w14:textId="12C8CC80" w:rsidR="00AA127D" w:rsidRPr="00F17925" w:rsidRDefault="00AA127D" w:rsidP="00F9230B">
      <w:pPr>
        <w:rPr>
          <w:rFonts w:cs="Arial"/>
          <w:b/>
          <w:bCs/>
          <w:sz w:val="24"/>
          <w:szCs w:val="24"/>
        </w:rPr>
      </w:pPr>
    </w:p>
    <w:tbl>
      <w:tblPr>
        <w:tblStyle w:val="TableGrid"/>
        <w:tblW w:w="5000" w:type="pct"/>
        <w:tblLook w:val="04A0" w:firstRow="1" w:lastRow="0" w:firstColumn="1" w:lastColumn="0" w:noHBand="0" w:noVBand="1"/>
      </w:tblPr>
      <w:tblGrid>
        <w:gridCol w:w="2405"/>
        <w:gridCol w:w="1843"/>
        <w:gridCol w:w="2503"/>
        <w:gridCol w:w="2877"/>
      </w:tblGrid>
      <w:tr w:rsidR="0039113F" w:rsidRPr="005A3986" w14:paraId="4ACE23F8" w14:textId="77777777" w:rsidTr="00240D04">
        <w:trPr>
          <w:trHeight w:val="340"/>
        </w:trPr>
        <w:tc>
          <w:tcPr>
            <w:tcW w:w="1249" w:type="pct"/>
            <w:shd w:val="clear" w:color="auto" w:fill="BFBFBF" w:themeFill="background1" w:themeFillShade="BF"/>
            <w:vAlign w:val="bottom"/>
          </w:tcPr>
          <w:p w14:paraId="5C620DBF" w14:textId="094CBCAE" w:rsidR="0039113F" w:rsidRPr="007C3E19" w:rsidRDefault="00D5383D" w:rsidP="00240D04">
            <w:pPr>
              <w:jc w:val="center"/>
              <w:rPr>
                <w:rFonts w:cs="Arial"/>
                <w:b/>
                <w:bCs/>
                <w:sz w:val="24"/>
                <w:szCs w:val="24"/>
              </w:rPr>
            </w:pPr>
            <w:r>
              <w:rPr>
                <w:rFonts w:cs="Arial"/>
                <w:b/>
                <w:bCs/>
                <w:sz w:val="24"/>
                <w:szCs w:val="24"/>
              </w:rPr>
              <w:t>Rank/</w:t>
            </w:r>
            <w:r w:rsidR="0039113F" w:rsidRPr="007C3E19">
              <w:rPr>
                <w:rFonts w:cs="Arial"/>
                <w:b/>
                <w:bCs/>
                <w:sz w:val="24"/>
                <w:szCs w:val="24"/>
              </w:rPr>
              <w:t>Name</w:t>
            </w:r>
          </w:p>
        </w:tc>
        <w:tc>
          <w:tcPr>
            <w:tcW w:w="957" w:type="pct"/>
            <w:shd w:val="clear" w:color="auto" w:fill="BFBFBF" w:themeFill="background1" w:themeFillShade="BF"/>
            <w:vAlign w:val="bottom"/>
          </w:tcPr>
          <w:p w14:paraId="38B648DB" w14:textId="5BA3196B" w:rsidR="0039113F" w:rsidRPr="007C3E19" w:rsidRDefault="0039113F" w:rsidP="00240D04">
            <w:pPr>
              <w:jc w:val="center"/>
              <w:rPr>
                <w:rFonts w:cs="Arial"/>
                <w:b/>
                <w:bCs/>
                <w:sz w:val="24"/>
                <w:szCs w:val="24"/>
              </w:rPr>
            </w:pPr>
            <w:r w:rsidRPr="007C3E19">
              <w:rPr>
                <w:rFonts w:cs="Arial"/>
                <w:b/>
                <w:bCs/>
                <w:sz w:val="24"/>
                <w:szCs w:val="24"/>
              </w:rPr>
              <w:t>Capba</w:t>
            </w:r>
            <w:r w:rsidR="002B3116">
              <w:rPr>
                <w:rFonts w:cs="Arial"/>
                <w:b/>
                <w:bCs/>
                <w:sz w:val="24"/>
                <w:szCs w:val="24"/>
              </w:rPr>
              <w:t>d</w:t>
            </w:r>
            <w:r w:rsidRPr="007C3E19">
              <w:rPr>
                <w:rFonts w:cs="Arial"/>
                <w:b/>
                <w:bCs/>
                <w:sz w:val="24"/>
                <w:szCs w:val="24"/>
              </w:rPr>
              <w:t>ge</w:t>
            </w:r>
          </w:p>
        </w:tc>
        <w:tc>
          <w:tcPr>
            <w:tcW w:w="1300" w:type="pct"/>
            <w:shd w:val="clear" w:color="auto" w:fill="BFBFBF" w:themeFill="background1" w:themeFillShade="BF"/>
            <w:vAlign w:val="bottom"/>
          </w:tcPr>
          <w:p w14:paraId="4415C5B0" w14:textId="06FC656C" w:rsidR="0039113F" w:rsidRPr="007C3E19" w:rsidRDefault="0039113F" w:rsidP="00240D04">
            <w:pPr>
              <w:jc w:val="center"/>
              <w:rPr>
                <w:rFonts w:cs="Arial"/>
                <w:b/>
                <w:bCs/>
                <w:sz w:val="24"/>
                <w:szCs w:val="24"/>
              </w:rPr>
            </w:pPr>
            <w:r w:rsidRPr="007C3E19">
              <w:rPr>
                <w:rFonts w:cs="Arial"/>
                <w:b/>
                <w:bCs/>
                <w:sz w:val="24"/>
                <w:szCs w:val="24"/>
              </w:rPr>
              <w:t>Unit</w:t>
            </w:r>
          </w:p>
        </w:tc>
        <w:tc>
          <w:tcPr>
            <w:tcW w:w="1494" w:type="pct"/>
            <w:shd w:val="clear" w:color="auto" w:fill="BFBFBF" w:themeFill="background1" w:themeFillShade="BF"/>
            <w:vAlign w:val="bottom"/>
          </w:tcPr>
          <w:p w14:paraId="124DB965" w14:textId="65878EF1" w:rsidR="0039113F" w:rsidRPr="007C3E19" w:rsidRDefault="007C3E19" w:rsidP="00240D04">
            <w:pPr>
              <w:jc w:val="center"/>
              <w:rPr>
                <w:rFonts w:cs="Arial"/>
                <w:b/>
                <w:bCs/>
                <w:sz w:val="24"/>
                <w:szCs w:val="24"/>
              </w:rPr>
            </w:pPr>
            <w:r w:rsidRPr="007C3E19">
              <w:rPr>
                <w:rFonts w:cs="Arial"/>
                <w:b/>
                <w:bCs/>
                <w:sz w:val="24"/>
                <w:szCs w:val="24"/>
              </w:rPr>
              <w:t>Remarks</w:t>
            </w:r>
          </w:p>
        </w:tc>
      </w:tr>
      <w:tr w:rsidR="001F78DE" w:rsidRPr="005A3986" w14:paraId="717B0704" w14:textId="77777777" w:rsidTr="00DC3B5E">
        <w:trPr>
          <w:trHeight w:val="340"/>
        </w:trPr>
        <w:tc>
          <w:tcPr>
            <w:tcW w:w="1249" w:type="pct"/>
            <w:vAlign w:val="bottom"/>
          </w:tcPr>
          <w:p w14:paraId="3AF39A93" w14:textId="39F4F505" w:rsidR="001F78DE" w:rsidRPr="005A3986" w:rsidRDefault="001F78DE" w:rsidP="00DC3B5E">
            <w:pPr>
              <w:rPr>
                <w:rFonts w:cs="Arial"/>
                <w:sz w:val="24"/>
                <w:szCs w:val="24"/>
              </w:rPr>
            </w:pPr>
            <w:r w:rsidRPr="005A3986">
              <w:rPr>
                <w:rFonts w:cs="Arial"/>
                <w:sz w:val="24"/>
                <w:szCs w:val="24"/>
              </w:rPr>
              <w:t>Maj JR Musgrove</w:t>
            </w:r>
          </w:p>
        </w:tc>
        <w:tc>
          <w:tcPr>
            <w:tcW w:w="957" w:type="pct"/>
            <w:vAlign w:val="bottom"/>
          </w:tcPr>
          <w:p w14:paraId="2E7DCAB3" w14:textId="506ABB36" w:rsidR="001F78DE" w:rsidRPr="005A3986" w:rsidRDefault="001F78DE" w:rsidP="00DC3B5E">
            <w:pPr>
              <w:rPr>
                <w:rFonts w:cs="Arial"/>
                <w:sz w:val="24"/>
                <w:szCs w:val="24"/>
              </w:rPr>
            </w:pPr>
            <w:r>
              <w:rPr>
                <w:rFonts w:cs="Arial"/>
                <w:sz w:val="24"/>
                <w:szCs w:val="24"/>
              </w:rPr>
              <w:t>RA</w:t>
            </w:r>
          </w:p>
        </w:tc>
        <w:tc>
          <w:tcPr>
            <w:tcW w:w="1300" w:type="pct"/>
            <w:vAlign w:val="bottom"/>
          </w:tcPr>
          <w:p w14:paraId="098798AE" w14:textId="2A6E2ABD" w:rsidR="001F78DE" w:rsidRPr="005A3986" w:rsidRDefault="001F78DE" w:rsidP="00DC3B5E">
            <w:pPr>
              <w:rPr>
                <w:rFonts w:cs="Arial"/>
                <w:sz w:val="24"/>
                <w:szCs w:val="24"/>
              </w:rPr>
            </w:pPr>
            <w:r>
              <w:rPr>
                <w:rFonts w:cs="Arial"/>
                <w:sz w:val="24"/>
                <w:szCs w:val="24"/>
              </w:rPr>
              <w:t>APC Glasgow</w:t>
            </w:r>
          </w:p>
        </w:tc>
        <w:tc>
          <w:tcPr>
            <w:tcW w:w="1494" w:type="pct"/>
            <w:vAlign w:val="bottom"/>
          </w:tcPr>
          <w:p w14:paraId="2AD611F1" w14:textId="5AF5248A" w:rsidR="001F78DE" w:rsidRPr="005A3986" w:rsidRDefault="001F78DE" w:rsidP="00DC3B5E">
            <w:pPr>
              <w:rPr>
                <w:rFonts w:cs="Arial"/>
                <w:sz w:val="24"/>
                <w:szCs w:val="24"/>
              </w:rPr>
            </w:pPr>
            <w:r w:rsidRPr="005A3986">
              <w:rPr>
                <w:rFonts w:cs="Arial"/>
                <w:sz w:val="24"/>
                <w:szCs w:val="24"/>
              </w:rPr>
              <w:t>Captain</w:t>
            </w:r>
          </w:p>
        </w:tc>
      </w:tr>
      <w:tr w:rsidR="001F78DE" w:rsidRPr="005A3986" w14:paraId="672E9D99" w14:textId="77777777" w:rsidTr="00DC3B5E">
        <w:trPr>
          <w:trHeight w:val="340"/>
        </w:trPr>
        <w:tc>
          <w:tcPr>
            <w:tcW w:w="1249" w:type="pct"/>
            <w:vAlign w:val="bottom"/>
          </w:tcPr>
          <w:p w14:paraId="282BE23D" w14:textId="35333DBA" w:rsidR="001F78DE" w:rsidRPr="005A3986" w:rsidRDefault="001F78DE" w:rsidP="00DC3B5E">
            <w:pPr>
              <w:rPr>
                <w:rFonts w:cs="Arial"/>
                <w:sz w:val="24"/>
                <w:szCs w:val="24"/>
              </w:rPr>
            </w:pPr>
            <w:r w:rsidRPr="005A3986">
              <w:rPr>
                <w:rFonts w:cs="Arial"/>
                <w:sz w:val="24"/>
                <w:szCs w:val="24"/>
              </w:rPr>
              <w:t>Lt N</w:t>
            </w:r>
            <w:r>
              <w:rPr>
                <w:rFonts w:cs="Arial"/>
                <w:sz w:val="24"/>
                <w:szCs w:val="24"/>
              </w:rPr>
              <w:t>C</w:t>
            </w:r>
            <w:r w:rsidRPr="005A3986">
              <w:rPr>
                <w:rFonts w:cs="Arial"/>
                <w:sz w:val="24"/>
                <w:szCs w:val="24"/>
              </w:rPr>
              <w:t xml:space="preserve"> Williams</w:t>
            </w:r>
          </w:p>
        </w:tc>
        <w:tc>
          <w:tcPr>
            <w:tcW w:w="957" w:type="pct"/>
            <w:vAlign w:val="bottom"/>
          </w:tcPr>
          <w:p w14:paraId="36930E09" w14:textId="67295B58" w:rsidR="001F78DE" w:rsidRPr="005A3986" w:rsidRDefault="001F78DE" w:rsidP="00DC3B5E">
            <w:pPr>
              <w:rPr>
                <w:rFonts w:cs="Arial"/>
                <w:sz w:val="24"/>
                <w:szCs w:val="24"/>
              </w:rPr>
            </w:pPr>
            <w:r>
              <w:rPr>
                <w:rFonts w:cs="Arial"/>
                <w:sz w:val="24"/>
                <w:szCs w:val="24"/>
              </w:rPr>
              <w:t>LANCS</w:t>
            </w:r>
          </w:p>
        </w:tc>
        <w:tc>
          <w:tcPr>
            <w:tcW w:w="1300" w:type="pct"/>
            <w:vAlign w:val="bottom"/>
          </w:tcPr>
          <w:p w14:paraId="27C6CFC0" w14:textId="22898C51" w:rsidR="001F78DE" w:rsidRPr="005A3986" w:rsidRDefault="001F78DE" w:rsidP="00DC3B5E">
            <w:pPr>
              <w:rPr>
                <w:rFonts w:cs="Arial"/>
                <w:sz w:val="24"/>
                <w:szCs w:val="24"/>
              </w:rPr>
            </w:pPr>
            <w:r>
              <w:rPr>
                <w:rFonts w:cs="Arial"/>
                <w:sz w:val="24"/>
                <w:szCs w:val="24"/>
              </w:rPr>
              <w:t>ATC (P)</w:t>
            </w:r>
          </w:p>
        </w:tc>
        <w:tc>
          <w:tcPr>
            <w:tcW w:w="1494" w:type="pct"/>
            <w:vAlign w:val="bottom"/>
          </w:tcPr>
          <w:p w14:paraId="428E4660" w14:textId="20CB068B" w:rsidR="001F78DE" w:rsidRPr="005A3986" w:rsidRDefault="001F78DE" w:rsidP="00DC3B5E">
            <w:pPr>
              <w:rPr>
                <w:rFonts w:cs="Arial"/>
                <w:sz w:val="24"/>
                <w:szCs w:val="24"/>
              </w:rPr>
            </w:pPr>
          </w:p>
        </w:tc>
      </w:tr>
      <w:tr w:rsidR="001F78DE" w:rsidRPr="005A3986" w14:paraId="26444B7A" w14:textId="77777777" w:rsidTr="00DC3B5E">
        <w:trPr>
          <w:trHeight w:val="340"/>
        </w:trPr>
        <w:tc>
          <w:tcPr>
            <w:tcW w:w="1249" w:type="pct"/>
            <w:vAlign w:val="bottom"/>
          </w:tcPr>
          <w:p w14:paraId="17C914B3" w14:textId="04393D44" w:rsidR="001F78DE" w:rsidRPr="005A3986" w:rsidRDefault="001F78DE" w:rsidP="00DC3B5E">
            <w:pPr>
              <w:rPr>
                <w:rFonts w:cs="Arial"/>
                <w:sz w:val="24"/>
                <w:szCs w:val="24"/>
              </w:rPr>
            </w:pPr>
            <w:r w:rsidRPr="005A3986">
              <w:rPr>
                <w:rFonts w:cs="Arial"/>
                <w:sz w:val="24"/>
                <w:szCs w:val="24"/>
              </w:rPr>
              <w:t>WO1 Sanby</w:t>
            </w:r>
          </w:p>
        </w:tc>
        <w:tc>
          <w:tcPr>
            <w:tcW w:w="957" w:type="pct"/>
            <w:vAlign w:val="bottom"/>
          </w:tcPr>
          <w:p w14:paraId="182BCE67" w14:textId="3EB0EEE0" w:rsidR="001F78DE" w:rsidRPr="005A3986" w:rsidRDefault="001F78DE" w:rsidP="00DC3B5E">
            <w:pPr>
              <w:rPr>
                <w:rFonts w:cs="Arial"/>
                <w:sz w:val="24"/>
                <w:szCs w:val="24"/>
              </w:rPr>
            </w:pPr>
            <w:r>
              <w:rPr>
                <w:rFonts w:cs="Arial"/>
                <w:sz w:val="24"/>
                <w:szCs w:val="24"/>
              </w:rPr>
              <w:t>AGC (SPS)</w:t>
            </w:r>
          </w:p>
        </w:tc>
        <w:tc>
          <w:tcPr>
            <w:tcW w:w="1300" w:type="pct"/>
            <w:vAlign w:val="bottom"/>
          </w:tcPr>
          <w:p w14:paraId="088774EC" w14:textId="1DEB249E" w:rsidR="001F78DE" w:rsidRPr="005A3986" w:rsidRDefault="0039113F" w:rsidP="00DC3B5E">
            <w:pPr>
              <w:rPr>
                <w:rFonts w:cs="Arial"/>
                <w:sz w:val="24"/>
                <w:szCs w:val="24"/>
              </w:rPr>
            </w:pPr>
            <w:r>
              <w:rPr>
                <w:rFonts w:cs="Arial"/>
                <w:sz w:val="24"/>
                <w:szCs w:val="24"/>
              </w:rPr>
              <w:t>101 Regt RA</w:t>
            </w:r>
          </w:p>
        </w:tc>
        <w:tc>
          <w:tcPr>
            <w:tcW w:w="1494" w:type="pct"/>
            <w:vAlign w:val="bottom"/>
          </w:tcPr>
          <w:p w14:paraId="639A01CF" w14:textId="72001736" w:rsidR="001F78DE" w:rsidRPr="005A3986" w:rsidRDefault="001F78DE" w:rsidP="00DC3B5E">
            <w:pPr>
              <w:rPr>
                <w:rFonts w:cs="Arial"/>
                <w:sz w:val="24"/>
                <w:szCs w:val="24"/>
              </w:rPr>
            </w:pPr>
            <w:r w:rsidRPr="005A3986">
              <w:rPr>
                <w:rFonts w:cs="Arial"/>
                <w:sz w:val="24"/>
                <w:szCs w:val="24"/>
              </w:rPr>
              <w:t>Team Manager</w:t>
            </w:r>
          </w:p>
        </w:tc>
      </w:tr>
      <w:tr w:rsidR="001F78DE" w:rsidRPr="005A3986" w14:paraId="1DDEA707" w14:textId="77777777" w:rsidTr="00DC3B5E">
        <w:trPr>
          <w:trHeight w:val="340"/>
        </w:trPr>
        <w:tc>
          <w:tcPr>
            <w:tcW w:w="1249" w:type="pct"/>
            <w:vAlign w:val="bottom"/>
          </w:tcPr>
          <w:p w14:paraId="251042AA" w14:textId="5226CDC2" w:rsidR="001F78DE" w:rsidRPr="005A3986" w:rsidRDefault="001F78DE" w:rsidP="00DC3B5E">
            <w:pPr>
              <w:rPr>
                <w:rFonts w:cs="Arial"/>
                <w:sz w:val="24"/>
                <w:szCs w:val="24"/>
              </w:rPr>
            </w:pPr>
            <w:r w:rsidRPr="005A3986">
              <w:rPr>
                <w:rFonts w:cs="Arial"/>
                <w:sz w:val="24"/>
                <w:szCs w:val="24"/>
              </w:rPr>
              <w:t>SSgt Bradley</w:t>
            </w:r>
          </w:p>
        </w:tc>
        <w:tc>
          <w:tcPr>
            <w:tcW w:w="957" w:type="pct"/>
            <w:vAlign w:val="bottom"/>
          </w:tcPr>
          <w:p w14:paraId="7BDA4833" w14:textId="24C8D620" w:rsidR="001F78DE" w:rsidRPr="005A3986" w:rsidRDefault="001F78DE" w:rsidP="00DC3B5E">
            <w:pPr>
              <w:rPr>
                <w:rFonts w:cs="Arial"/>
                <w:sz w:val="24"/>
                <w:szCs w:val="24"/>
              </w:rPr>
            </w:pPr>
            <w:r>
              <w:rPr>
                <w:rFonts w:cs="Arial"/>
                <w:sz w:val="24"/>
                <w:szCs w:val="24"/>
              </w:rPr>
              <w:t>AGC (</w:t>
            </w:r>
            <w:r w:rsidRPr="005A3986">
              <w:rPr>
                <w:rFonts w:cs="Arial"/>
                <w:sz w:val="24"/>
                <w:szCs w:val="24"/>
              </w:rPr>
              <w:t>RMP</w:t>
            </w:r>
            <w:r>
              <w:rPr>
                <w:rFonts w:cs="Arial"/>
                <w:sz w:val="24"/>
                <w:szCs w:val="24"/>
              </w:rPr>
              <w:t>)</w:t>
            </w:r>
          </w:p>
        </w:tc>
        <w:tc>
          <w:tcPr>
            <w:tcW w:w="1300" w:type="pct"/>
            <w:vAlign w:val="bottom"/>
          </w:tcPr>
          <w:p w14:paraId="463F68AD" w14:textId="7BD880A7" w:rsidR="001F78DE" w:rsidRPr="005A3986" w:rsidRDefault="0039113F" w:rsidP="00DC3B5E">
            <w:pPr>
              <w:rPr>
                <w:rFonts w:cs="Arial"/>
                <w:sz w:val="24"/>
                <w:szCs w:val="24"/>
              </w:rPr>
            </w:pPr>
            <w:r>
              <w:rPr>
                <w:rFonts w:cs="Arial"/>
                <w:sz w:val="24"/>
                <w:szCs w:val="24"/>
              </w:rPr>
              <w:t>1 RMP</w:t>
            </w:r>
          </w:p>
        </w:tc>
        <w:tc>
          <w:tcPr>
            <w:tcW w:w="1494" w:type="pct"/>
            <w:vAlign w:val="bottom"/>
          </w:tcPr>
          <w:p w14:paraId="0010C192" w14:textId="183BB946" w:rsidR="001F78DE" w:rsidRPr="005A3986" w:rsidRDefault="001F78DE" w:rsidP="00DC3B5E">
            <w:pPr>
              <w:rPr>
                <w:rFonts w:cs="Arial"/>
                <w:sz w:val="24"/>
                <w:szCs w:val="24"/>
              </w:rPr>
            </w:pPr>
          </w:p>
        </w:tc>
      </w:tr>
      <w:tr w:rsidR="001F78DE" w:rsidRPr="005A3986" w14:paraId="3528EEE9" w14:textId="77777777" w:rsidTr="00DC3B5E">
        <w:trPr>
          <w:trHeight w:val="340"/>
        </w:trPr>
        <w:tc>
          <w:tcPr>
            <w:tcW w:w="1249" w:type="pct"/>
            <w:vAlign w:val="bottom"/>
          </w:tcPr>
          <w:p w14:paraId="01BA78BC" w14:textId="3AC1495B" w:rsidR="001F78DE" w:rsidRPr="005A3986" w:rsidRDefault="001F78DE" w:rsidP="00DC3B5E">
            <w:pPr>
              <w:rPr>
                <w:rFonts w:cs="Arial"/>
                <w:sz w:val="24"/>
                <w:szCs w:val="24"/>
              </w:rPr>
            </w:pPr>
            <w:r w:rsidRPr="005A3986">
              <w:rPr>
                <w:rFonts w:cs="Arial"/>
                <w:sz w:val="24"/>
                <w:szCs w:val="24"/>
              </w:rPr>
              <w:t>Cpl Over</w:t>
            </w:r>
          </w:p>
        </w:tc>
        <w:tc>
          <w:tcPr>
            <w:tcW w:w="957" w:type="pct"/>
            <w:vAlign w:val="bottom"/>
          </w:tcPr>
          <w:p w14:paraId="69B68675" w14:textId="4A433BAA" w:rsidR="001F78DE" w:rsidRPr="005A3986" w:rsidRDefault="001F78DE" w:rsidP="00DC3B5E">
            <w:pPr>
              <w:rPr>
                <w:rFonts w:cs="Arial"/>
                <w:sz w:val="24"/>
                <w:szCs w:val="24"/>
              </w:rPr>
            </w:pPr>
            <w:r>
              <w:rPr>
                <w:rFonts w:cs="Arial"/>
                <w:sz w:val="24"/>
                <w:szCs w:val="24"/>
              </w:rPr>
              <w:t>RE</w:t>
            </w:r>
          </w:p>
        </w:tc>
        <w:tc>
          <w:tcPr>
            <w:tcW w:w="1300" w:type="pct"/>
            <w:vAlign w:val="bottom"/>
          </w:tcPr>
          <w:p w14:paraId="6255F9C1" w14:textId="31E26579" w:rsidR="001F78DE" w:rsidRPr="005A3986" w:rsidRDefault="0039113F" w:rsidP="00DC3B5E">
            <w:pPr>
              <w:rPr>
                <w:rFonts w:cs="Arial"/>
                <w:sz w:val="24"/>
                <w:szCs w:val="24"/>
              </w:rPr>
            </w:pPr>
            <w:r>
              <w:rPr>
                <w:rFonts w:cs="Arial"/>
                <w:sz w:val="24"/>
                <w:szCs w:val="24"/>
              </w:rPr>
              <w:t>24 Cdo Engr Regt</w:t>
            </w:r>
          </w:p>
        </w:tc>
        <w:tc>
          <w:tcPr>
            <w:tcW w:w="1494" w:type="pct"/>
            <w:vAlign w:val="bottom"/>
          </w:tcPr>
          <w:p w14:paraId="1A511F42" w14:textId="48D817BF" w:rsidR="001F78DE" w:rsidRPr="005A3986" w:rsidRDefault="00246639" w:rsidP="00DC3B5E">
            <w:pPr>
              <w:rPr>
                <w:rFonts w:cs="Arial"/>
                <w:sz w:val="24"/>
                <w:szCs w:val="24"/>
              </w:rPr>
            </w:pPr>
            <w:r w:rsidRPr="005A3986">
              <w:rPr>
                <w:rFonts w:cs="Arial"/>
                <w:sz w:val="24"/>
                <w:szCs w:val="24"/>
              </w:rPr>
              <w:t>Vice-Captain</w:t>
            </w:r>
          </w:p>
        </w:tc>
      </w:tr>
      <w:tr w:rsidR="001F78DE" w:rsidRPr="005A3986" w14:paraId="709EBEE0" w14:textId="77777777" w:rsidTr="00DC3B5E">
        <w:trPr>
          <w:trHeight w:val="340"/>
        </w:trPr>
        <w:tc>
          <w:tcPr>
            <w:tcW w:w="1249" w:type="pct"/>
            <w:vAlign w:val="bottom"/>
          </w:tcPr>
          <w:p w14:paraId="7E622281" w14:textId="49C5E490" w:rsidR="001F78DE" w:rsidRPr="005A3986" w:rsidRDefault="001F78DE" w:rsidP="00DC3B5E">
            <w:pPr>
              <w:rPr>
                <w:rFonts w:cs="Arial"/>
                <w:sz w:val="24"/>
                <w:szCs w:val="24"/>
              </w:rPr>
            </w:pPr>
            <w:r w:rsidRPr="005A3986">
              <w:rPr>
                <w:rFonts w:cs="Arial"/>
                <w:sz w:val="24"/>
                <w:szCs w:val="24"/>
              </w:rPr>
              <w:t>LCpl Blick</w:t>
            </w:r>
          </w:p>
        </w:tc>
        <w:tc>
          <w:tcPr>
            <w:tcW w:w="957" w:type="pct"/>
            <w:vAlign w:val="bottom"/>
          </w:tcPr>
          <w:p w14:paraId="15D2A21B" w14:textId="1054CAFE" w:rsidR="001F78DE" w:rsidRPr="005A3986" w:rsidRDefault="001F78DE" w:rsidP="00DC3B5E">
            <w:pPr>
              <w:rPr>
                <w:rFonts w:cs="Arial"/>
                <w:sz w:val="24"/>
                <w:szCs w:val="24"/>
              </w:rPr>
            </w:pPr>
            <w:r w:rsidRPr="005A3986">
              <w:rPr>
                <w:rFonts w:cs="Arial"/>
                <w:sz w:val="24"/>
                <w:szCs w:val="24"/>
              </w:rPr>
              <w:t>PARA</w:t>
            </w:r>
          </w:p>
        </w:tc>
        <w:tc>
          <w:tcPr>
            <w:tcW w:w="1300" w:type="pct"/>
            <w:vAlign w:val="bottom"/>
          </w:tcPr>
          <w:p w14:paraId="24FAD1DA" w14:textId="2EDD4587" w:rsidR="001F78DE" w:rsidRPr="005A3986" w:rsidRDefault="0039113F" w:rsidP="00DC3B5E">
            <w:pPr>
              <w:rPr>
                <w:rFonts w:cs="Arial"/>
                <w:sz w:val="24"/>
                <w:szCs w:val="24"/>
              </w:rPr>
            </w:pPr>
            <w:r>
              <w:rPr>
                <w:rFonts w:cs="Arial"/>
                <w:sz w:val="24"/>
                <w:szCs w:val="24"/>
              </w:rPr>
              <w:t>2 PARA</w:t>
            </w:r>
          </w:p>
        </w:tc>
        <w:tc>
          <w:tcPr>
            <w:tcW w:w="1494" w:type="pct"/>
            <w:vAlign w:val="bottom"/>
          </w:tcPr>
          <w:p w14:paraId="4CA1A75F" w14:textId="22DA1F98" w:rsidR="001F78DE" w:rsidRPr="005A3986" w:rsidRDefault="001F78DE" w:rsidP="00DC3B5E">
            <w:pPr>
              <w:rPr>
                <w:rFonts w:cs="Arial"/>
                <w:sz w:val="24"/>
                <w:szCs w:val="24"/>
              </w:rPr>
            </w:pPr>
          </w:p>
        </w:tc>
      </w:tr>
      <w:tr w:rsidR="001F78DE" w:rsidRPr="005A3986" w14:paraId="20635FEB" w14:textId="77777777" w:rsidTr="00DC3B5E">
        <w:trPr>
          <w:trHeight w:val="340"/>
        </w:trPr>
        <w:tc>
          <w:tcPr>
            <w:tcW w:w="1249" w:type="pct"/>
            <w:vAlign w:val="bottom"/>
          </w:tcPr>
          <w:p w14:paraId="1EF58298" w14:textId="578CF1EE" w:rsidR="001F78DE" w:rsidRPr="005A3986" w:rsidRDefault="001F78DE" w:rsidP="00DC3B5E">
            <w:pPr>
              <w:rPr>
                <w:rFonts w:cs="Arial"/>
                <w:sz w:val="24"/>
                <w:szCs w:val="24"/>
              </w:rPr>
            </w:pPr>
            <w:r w:rsidRPr="005A3986">
              <w:rPr>
                <w:rFonts w:cs="Arial"/>
                <w:sz w:val="24"/>
                <w:szCs w:val="24"/>
              </w:rPr>
              <w:t>Fus Phillips</w:t>
            </w:r>
          </w:p>
        </w:tc>
        <w:tc>
          <w:tcPr>
            <w:tcW w:w="957" w:type="pct"/>
            <w:vAlign w:val="bottom"/>
          </w:tcPr>
          <w:p w14:paraId="4B9FBC09" w14:textId="6DD0F5EF" w:rsidR="001F78DE" w:rsidRPr="005A3986" w:rsidRDefault="001F78DE" w:rsidP="00DC3B5E">
            <w:pPr>
              <w:rPr>
                <w:rFonts w:cs="Arial"/>
                <w:sz w:val="24"/>
                <w:szCs w:val="24"/>
              </w:rPr>
            </w:pPr>
            <w:r>
              <w:rPr>
                <w:rFonts w:cs="Arial"/>
                <w:sz w:val="24"/>
                <w:szCs w:val="24"/>
              </w:rPr>
              <w:t>R</w:t>
            </w:r>
            <w:r w:rsidRPr="005A3986">
              <w:rPr>
                <w:rFonts w:cs="Arial"/>
                <w:sz w:val="24"/>
                <w:szCs w:val="24"/>
              </w:rPr>
              <w:t>RF</w:t>
            </w:r>
          </w:p>
        </w:tc>
        <w:tc>
          <w:tcPr>
            <w:tcW w:w="1300" w:type="pct"/>
            <w:vAlign w:val="bottom"/>
          </w:tcPr>
          <w:p w14:paraId="699E1947" w14:textId="1011011D" w:rsidR="001F78DE" w:rsidRPr="005A3986" w:rsidRDefault="0039113F" w:rsidP="00DC3B5E">
            <w:pPr>
              <w:rPr>
                <w:rFonts w:cs="Arial"/>
                <w:sz w:val="24"/>
                <w:szCs w:val="24"/>
              </w:rPr>
            </w:pPr>
            <w:r>
              <w:rPr>
                <w:rFonts w:cs="Arial"/>
                <w:sz w:val="24"/>
                <w:szCs w:val="24"/>
              </w:rPr>
              <w:t>1 RRF</w:t>
            </w:r>
          </w:p>
        </w:tc>
        <w:tc>
          <w:tcPr>
            <w:tcW w:w="1494" w:type="pct"/>
            <w:vAlign w:val="bottom"/>
          </w:tcPr>
          <w:p w14:paraId="49FD95A9" w14:textId="1C2C46A0" w:rsidR="001F78DE" w:rsidRPr="005A3986" w:rsidRDefault="001F78DE" w:rsidP="00DC3B5E">
            <w:pPr>
              <w:rPr>
                <w:rFonts w:cs="Arial"/>
                <w:sz w:val="24"/>
                <w:szCs w:val="24"/>
              </w:rPr>
            </w:pPr>
          </w:p>
        </w:tc>
      </w:tr>
      <w:tr w:rsidR="001F78DE" w:rsidRPr="005A3986" w14:paraId="4D8605E3" w14:textId="77777777" w:rsidTr="00DC3B5E">
        <w:trPr>
          <w:trHeight w:val="340"/>
        </w:trPr>
        <w:tc>
          <w:tcPr>
            <w:tcW w:w="1249" w:type="pct"/>
            <w:vAlign w:val="bottom"/>
          </w:tcPr>
          <w:p w14:paraId="150D8FA3" w14:textId="7AF10A94" w:rsidR="001F78DE" w:rsidRPr="005A3986" w:rsidRDefault="001F78DE" w:rsidP="00DC3B5E">
            <w:pPr>
              <w:rPr>
                <w:rFonts w:cs="Arial"/>
                <w:sz w:val="24"/>
                <w:szCs w:val="24"/>
              </w:rPr>
            </w:pPr>
            <w:r w:rsidRPr="005A3986">
              <w:rPr>
                <w:rFonts w:cs="Arial"/>
                <w:sz w:val="24"/>
                <w:szCs w:val="24"/>
              </w:rPr>
              <w:t>Gdsm Slater</w:t>
            </w:r>
          </w:p>
        </w:tc>
        <w:tc>
          <w:tcPr>
            <w:tcW w:w="957" w:type="pct"/>
            <w:vAlign w:val="bottom"/>
          </w:tcPr>
          <w:p w14:paraId="444C2839" w14:textId="18AEF2A6" w:rsidR="001F78DE" w:rsidRPr="005A3986" w:rsidRDefault="001F78DE" w:rsidP="00DC3B5E">
            <w:pPr>
              <w:rPr>
                <w:rFonts w:cs="Arial"/>
                <w:sz w:val="24"/>
                <w:szCs w:val="24"/>
              </w:rPr>
            </w:pPr>
            <w:r>
              <w:rPr>
                <w:rFonts w:cs="Arial"/>
                <w:sz w:val="24"/>
                <w:szCs w:val="24"/>
              </w:rPr>
              <w:t>COLDM GDS</w:t>
            </w:r>
          </w:p>
        </w:tc>
        <w:tc>
          <w:tcPr>
            <w:tcW w:w="1300" w:type="pct"/>
            <w:vAlign w:val="bottom"/>
          </w:tcPr>
          <w:p w14:paraId="5A4F78BA" w14:textId="5BDE883C" w:rsidR="001F78DE" w:rsidRPr="005A3986" w:rsidRDefault="0039113F" w:rsidP="00DC3B5E">
            <w:pPr>
              <w:rPr>
                <w:rFonts w:cs="Arial"/>
                <w:sz w:val="24"/>
                <w:szCs w:val="24"/>
              </w:rPr>
            </w:pPr>
            <w:r>
              <w:rPr>
                <w:rFonts w:cs="Arial"/>
                <w:sz w:val="24"/>
                <w:szCs w:val="24"/>
              </w:rPr>
              <w:t>RG Colchester</w:t>
            </w:r>
          </w:p>
        </w:tc>
        <w:tc>
          <w:tcPr>
            <w:tcW w:w="1494" w:type="pct"/>
            <w:vAlign w:val="bottom"/>
          </w:tcPr>
          <w:p w14:paraId="38AFDB8A" w14:textId="7D845F78" w:rsidR="001F78DE" w:rsidRPr="005A3986" w:rsidRDefault="001F78DE" w:rsidP="00DC3B5E">
            <w:pPr>
              <w:rPr>
                <w:rFonts w:cs="Arial"/>
                <w:sz w:val="24"/>
                <w:szCs w:val="24"/>
              </w:rPr>
            </w:pPr>
          </w:p>
        </w:tc>
      </w:tr>
      <w:tr w:rsidR="001F78DE" w:rsidRPr="005A3986" w14:paraId="2A6B6EDB" w14:textId="77777777" w:rsidTr="00DC3B5E">
        <w:trPr>
          <w:trHeight w:val="340"/>
        </w:trPr>
        <w:tc>
          <w:tcPr>
            <w:tcW w:w="1249" w:type="pct"/>
            <w:vAlign w:val="bottom"/>
          </w:tcPr>
          <w:p w14:paraId="299CBD9E" w14:textId="29814F1B" w:rsidR="001F78DE" w:rsidRPr="005A3986" w:rsidRDefault="001F78DE" w:rsidP="00DC3B5E">
            <w:pPr>
              <w:rPr>
                <w:rFonts w:cs="Arial"/>
                <w:sz w:val="24"/>
                <w:szCs w:val="24"/>
              </w:rPr>
            </w:pPr>
            <w:r w:rsidRPr="005A3986">
              <w:rPr>
                <w:rFonts w:cs="Arial"/>
                <w:sz w:val="24"/>
                <w:szCs w:val="24"/>
              </w:rPr>
              <w:t>Fus Stevenson</w:t>
            </w:r>
          </w:p>
        </w:tc>
        <w:tc>
          <w:tcPr>
            <w:tcW w:w="957" w:type="pct"/>
            <w:vAlign w:val="bottom"/>
          </w:tcPr>
          <w:p w14:paraId="7D231C4E" w14:textId="0A9F8594" w:rsidR="001F78DE" w:rsidRPr="005A3986" w:rsidRDefault="001F78DE" w:rsidP="00DC3B5E">
            <w:pPr>
              <w:rPr>
                <w:rFonts w:cs="Arial"/>
                <w:sz w:val="24"/>
                <w:szCs w:val="24"/>
              </w:rPr>
            </w:pPr>
            <w:r>
              <w:rPr>
                <w:rFonts w:cs="Arial"/>
                <w:sz w:val="24"/>
                <w:szCs w:val="24"/>
              </w:rPr>
              <w:t>SCOTS</w:t>
            </w:r>
          </w:p>
        </w:tc>
        <w:tc>
          <w:tcPr>
            <w:tcW w:w="1300" w:type="pct"/>
            <w:vAlign w:val="bottom"/>
          </w:tcPr>
          <w:p w14:paraId="247362C3" w14:textId="1D5F0634" w:rsidR="001F78DE" w:rsidRPr="005A3986" w:rsidRDefault="0039113F" w:rsidP="00DC3B5E">
            <w:pPr>
              <w:rPr>
                <w:rFonts w:cs="Arial"/>
                <w:sz w:val="24"/>
                <w:szCs w:val="24"/>
              </w:rPr>
            </w:pPr>
            <w:r>
              <w:rPr>
                <w:rFonts w:cs="Arial"/>
                <w:sz w:val="24"/>
                <w:szCs w:val="24"/>
              </w:rPr>
              <w:t>2 SCOTS</w:t>
            </w:r>
          </w:p>
        </w:tc>
        <w:tc>
          <w:tcPr>
            <w:tcW w:w="1494" w:type="pct"/>
            <w:vAlign w:val="bottom"/>
          </w:tcPr>
          <w:p w14:paraId="4701C83C" w14:textId="185588F2" w:rsidR="001F78DE" w:rsidRPr="005A3986" w:rsidRDefault="001F78DE" w:rsidP="00DC3B5E">
            <w:pPr>
              <w:rPr>
                <w:rFonts w:cs="Arial"/>
                <w:sz w:val="24"/>
                <w:szCs w:val="24"/>
              </w:rPr>
            </w:pPr>
          </w:p>
        </w:tc>
      </w:tr>
      <w:tr w:rsidR="001F78DE" w:rsidRPr="005A3986" w14:paraId="28E793BE" w14:textId="77777777" w:rsidTr="00DC3B5E">
        <w:trPr>
          <w:trHeight w:val="340"/>
        </w:trPr>
        <w:tc>
          <w:tcPr>
            <w:tcW w:w="1249" w:type="pct"/>
            <w:vAlign w:val="bottom"/>
          </w:tcPr>
          <w:p w14:paraId="7CB01BC7" w14:textId="681CF7B5" w:rsidR="001F78DE" w:rsidRPr="005A3986" w:rsidRDefault="001F78DE" w:rsidP="00DC3B5E">
            <w:pPr>
              <w:rPr>
                <w:rFonts w:cs="Arial"/>
                <w:sz w:val="24"/>
                <w:szCs w:val="24"/>
              </w:rPr>
            </w:pPr>
            <w:r w:rsidRPr="005A3986">
              <w:rPr>
                <w:rFonts w:cs="Arial"/>
                <w:sz w:val="24"/>
                <w:szCs w:val="24"/>
              </w:rPr>
              <w:t>Spr Torrie</w:t>
            </w:r>
          </w:p>
        </w:tc>
        <w:tc>
          <w:tcPr>
            <w:tcW w:w="957" w:type="pct"/>
            <w:vAlign w:val="bottom"/>
          </w:tcPr>
          <w:p w14:paraId="0B269F40" w14:textId="08678599" w:rsidR="001F78DE" w:rsidRPr="005A3986" w:rsidRDefault="001F78DE" w:rsidP="00DC3B5E">
            <w:pPr>
              <w:rPr>
                <w:rFonts w:cs="Arial"/>
                <w:sz w:val="24"/>
                <w:szCs w:val="24"/>
              </w:rPr>
            </w:pPr>
            <w:r>
              <w:rPr>
                <w:rFonts w:cs="Arial"/>
                <w:sz w:val="24"/>
                <w:szCs w:val="24"/>
              </w:rPr>
              <w:t>RE</w:t>
            </w:r>
          </w:p>
        </w:tc>
        <w:tc>
          <w:tcPr>
            <w:tcW w:w="1300" w:type="pct"/>
            <w:vAlign w:val="bottom"/>
          </w:tcPr>
          <w:p w14:paraId="76B206AE" w14:textId="6F1DD1F7" w:rsidR="001F78DE" w:rsidRPr="005A3986" w:rsidRDefault="0039113F" w:rsidP="00DC3B5E">
            <w:pPr>
              <w:rPr>
                <w:rFonts w:cs="Arial"/>
                <w:sz w:val="24"/>
                <w:szCs w:val="24"/>
              </w:rPr>
            </w:pPr>
            <w:r>
              <w:rPr>
                <w:rFonts w:cs="Arial"/>
                <w:sz w:val="24"/>
                <w:szCs w:val="24"/>
              </w:rPr>
              <w:t>22 Engr Regt</w:t>
            </w:r>
          </w:p>
        </w:tc>
        <w:tc>
          <w:tcPr>
            <w:tcW w:w="1494" w:type="pct"/>
            <w:vAlign w:val="bottom"/>
          </w:tcPr>
          <w:p w14:paraId="63B81AC3" w14:textId="12CA51D5" w:rsidR="001F78DE" w:rsidRPr="005A3986" w:rsidRDefault="001F78DE" w:rsidP="00DC3B5E">
            <w:pPr>
              <w:rPr>
                <w:rFonts w:cs="Arial"/>
                <w:sz w:val="24"/>
                <w:szCs w:val="24"/>
              </w:rPr>
            </w:pPr>
          </w:p>
        </w:tc>
      </w:tr>
    </w:tbl>
    <w:p w14:paraId="7DD41F65" w14:textId="4DC55137" w:rsidR="00EA621F" w:rsidRPr="00F17925" w:rsidRDefault="00EA621F" w:rsidP="00F9230B">
      <w:pPr>
        <w:rPr>
          <w:rFonts w:cs="Arial"/>
          <w:b/>
          <w:bCs/>
          <w:sz w:val="24"/>
          <w:szCs w:val="24"/>
        </w:rPr>
      </w:pPr>
    </w:p>
    <w:p w14:paraId="37537686" w14:textId="77777777" w:rsidR="00D60EC4" w:rsidRDefault="00246639" w:rsidP="00D60EC4">
      <w:pPr>
        <w:pStyle w:val="ListParagraph"/>
        <w:numPr>
          <w:ilvl w:val="0"/>
          <w:numId w:val="5"/>
        </w:numPr>
        <w:tabs>
          <w:tab w:val="left" w:pos="567"/>
        </w:tabs>
        <w:ind w:left="0" w:firstLine="0"/>
        <w:rPr>
          <w:rFonts w:cs="Arial"/>
          <w:sz w:val="24"/>
          <w:szCs w:val="24"/>
        </w:rPr>
      </w:pPr>
      <w:r w:rsidRPr="00D60EC4">
        <w:rPr>
          <w:rFonts w:cs="Arial"/>
          <w:b/>
          <w:bCs/>
          <w:sz w:val="24"/>
          <w:szCs w:val="24"/>
        </w:rPr>
        <w:t>Availability</w:t>
      </w:r>
      <w:r w:rsidR="00EA621F" w:rsidRPr="00D60EC4">
        <w:rPr>
          <w:rFonts w:cs="Arial"/>
          <w:b/>
          <w:bCs/>
          <w:sz w:val="24"/>
          <w:szCs w:val="24"/>
        </w:rPr>
        <w:t xml:space="preserve">. </w:t>
      </w:r>
      <w:r w:rsidR="0097184B" w:rsidRPr="00D60EC4">
        <w:rPr>
          <w:rFonts w:cs="Arial"/>
          <w:sz w:val="24"/>
          <w:szCs w:val="24"/>
        </w:rPr>
        <w:t xml:space="preserve">Commanding Officers (or Line Managers) are kindly requested to release their players to represent the Army in this fixture.  If any player becomes </w:t>
      </w:r>
      <w:r w:rsidRPr="00D60EC4">
        <w:rPr>
          <w:rFonts w:cs="Arial"/>
          <w:sz w:val="24"/>
          <w:szCs w:val="24"/>
        </w:rPr>
        <w:t>unavailable,</w:t>
      </w:r>
      <w:r w:rsidR="0097184B" w:rsidRPr="00D60EC4">
        <w:rPr>
          <w:rFonts w:cs="Arial"/>
          <w:sz w:val="24"/>
          <w:szCs w:val="24"/>
        </w:rPr>
        <w:t xml:space="preserve"> they are to inform the Army Golf Captain or Team Manager at the earliest opportunity.</w:t>
      </w:r>
    </w:p>
    <w:p w14:paraId="709B2CCC" w14:textId="77777777" w:rsidR="00D60EC4" w:rsidRPr="00D60EC4" w:rsidRDefault="00D60EC4" w:rsidP="00D60EC4">
      <w:pPr>
        <w:pStyle w:val="ListParagraph"/>
        <w:tabs>
          <w:tab w:val="left" w:pos="567"/>
        </w:tabs>
        <w:ind w:left="0"/>
        <w:rPr>
          <w:rStyle w:val="normaltextrun"/>
          <w:rFonts w:cs="Arial"/>
          <w:sz w:val="24"/>
          <w:szCs w:val="24"/>
        </w:rPr>
      </w:pPr>
    </w:p>
    <w:p w14:paraId="20A16713" w14:textId="77777777" w:rsidR="00D60EC4" w:rsidRPr="00D60EC4" w:rsidRDefault="00D60EC4" w:rsidP="00D60EC4">
      <w:pPr>
        <w:pStyle w:val="ListParagraph"/>
        <w:numPr>
          <w:ilvl w:val="0"/>
          <w:numId w:val="5"/>
        </w:numPr>
        <w:tabs>
          <w:tab w:val="left" w:pos="567"/>
        </w:tabs>
        <w:ind w:left="0" w:firstLine="0"/>
        <w:rPr>
          <w:rStyle w:val="eop"/>
          <w:rFonts w:cs="Arial"/>
          <w:sz w:val="24"/>
          <w:szCs w:val="24"/>
        </w:rPr>
      </w:pPr>
      <w:r w:rsidRPr="00D60EC4">
        <w:rPr>
          <w:rStyle w:val="normaltextrun"/>
          <w:rFonts w:cs="Arial"/>
          <w:b/>
          <w:bCs/>
        </w:rPr>
        <w:t>COVID-19. </w:t>
      </w:r>
      <w:r w:rsidRPr="00D60EC4">
        <w:rPr>
          <w:rStyle w:val="normaltextrun"/>
          <w:rFonts w:cs="Arial"/>
        </w:rPr>
        <w:t>All participants should ensure they follow</w:t>
      </w:r>
      <w:r w:rsidRPr="00D60EC4">
        <w:rPr>
          <w:rStyle w:val="normaltextrun"/>
          <w:rFonts w:cs="Arial"/>
          <w:b/>
          <w:bCs/>
        </w:rPr>
        <w:t> </w:t>
      </w:r>
      <w:r w:rsidRPr="00D60EC4">
        <w:rPr>
          <w:rStyle w:val="normaltextrun"/>
          <w:rFonts w:cs="Arial"/>
        </w:rPr>
        <w:t>the current Direction &amp; Guidance in accordance with the </w:t>
      </w:r>
      <w:hyperlink r:id="rId12" w:tgtFrame="_blank" w:history="1">
        <w:r w:rsidRPr="00D60EC4">
          <w:rPr>
            <w:rStyle w:val="normaltextrun"/>
            <w:rFonts w:cs="Arial"/>
            <w:color w:val="0000FF"/>
            <w:u w:val="single"/>
          </w:rPr>
          <w:t>Force Health Protection Instruction</w:t>
        </w:r>
      </w:hyperlink>
      <w:r w:rsidRPr="00D60EC4">
        <w:rPr>
          <w:rStyle w:val="normaltextrun"/>
          <w:rFonts w:cs="Arial"/>
          <w:color w:val="0000FF"/>
          <w:u w:val="single"/>
        </w:rPr>
        <w:t>,</w:t>
      </w:r>
      <w:r w:rsidRPr="00D60EC4">
        <w:rPr>
          <w:rStyle w:val="normaltextrun"/>
          <w:rFonts w:cs="Arial"/>
        </w:rPr>
        <w:t> ASCB and Government advice at all times; this includes receiving the </w:t>
      </w:r>
      <w:hyperlink r:id="rId13" w:tgtFrame="_blank" w:history="1">
        <w:r w:rsidRPr="00D60EC4">
          <w:rPr>
            <w:rStyle w:val="normaltextrun"/>
            <w:rFonts w:cs="Arial"/>
            <w:color w:val="0000FF"/>
            <w:u w:val="single"/>
          </w:rPr>
          <w:t>Force Health Protection Brief</w:t>
        </w:r>
      </w:hyperlink>
      <w:r w:rsidRPr="00D60EC4">
        <w:rPr>
          <w:rStyle w:val="normaltextrun"/>
          <w:rFonts w:cs="Arial"/>
        </w:rPr>
        <w:t> and the AGA Practical Guide. Participants should stay with their playing group and should not congregate in any more than groups of 6 in and around the club facilities.  </w:t>
      </w:r>
      <w:r w:rsidRPr="00D60EC4">
        <w:rPr>
          <w:rStyle w:val="eop"/>
          <w:rFonts w:cs="Arial"/>
        </w:rPr>
        <w:t> </w:t>
      </w:r>
    </w:p>
    <w:p w14:paraId="286EFE8A" w14:textId="77777777" w:rsidR="00D60EC4" w:rsidRPr="00D60EC4" w:rsidRDefault="00D60EC4" w:rsidP="00D60EC4">
      <w:pPr>
        <w:pStyle w:val="ListParagraph"/>
        <w:tabs>
          <w:tab w:val="left" w:pos="567"/>
        </w:tabs>
        <w:ind w:left="0"/>
        <w:rPr>
          <w:rStyle w:val="normaltextrun"/>
          <w:rFonts w:cs="Arial"/>
          <w:sz w:val="24"/>
          <w:szCs w:val="24"/>
        </w:rPr>
      </w:pPr>
    </w:p>
    <w:p w14:paraId="7FA0620B" w14:textId="52AF7494" w:rsidR="00D60EC4" w:rsidRPr="00D60EC4" w:rsidRDefault="00D60EC4" w:rsidP="00D60EC4">
      <w:pPr>
        <w:pStyle w:val="ListParagraph"/>
        <w:numPr>
          <w:ilvl w:val="0"/>
          <w:numId w:val="5"/>
        </w:numPr>
        <w:tabs>
          <w:tab w:val="left" w:pos="567"/>
        </w:tabs>
        <w:ind w:left="0" w:firstLine="0"/>
        <w:rPr>
          <w:rFonts w:cs="Arial"/>
          <w:sz w:val="24"/>
          <w:szCs w:val="24"/>
        </w:rPr>
      </w:pPr>
      <w:r w:rsidRPr="00D60EC4">
        <w:rPr>
          <w:rStyle w:val="normaltextrun"/>
          <w:rFonts w:cs="Arial"/>
          <w:b/>
          <w:bCs/>
          <w:color w:val="000000"/>
          <w:shd w:val="clear" w:color="auto" w:fill="FFFFFF"/>
        </w:rPr>
        <w:t>CO/Line Manager Authority</w:t>
      </w:r>
      <w:r w:rsidRPr="00D60EC4">
        <w:rPr>
          <w:rStyle w:val="normaltextrun"/>
          <w:rFonts w:cs="Arial"/>
          <w:color w:val="000000"/>
          <w:shd w:val="clear" w:color="auto" w:fill="FFFFFF"/>
        </w:rPr>
        <w:t xml:space="preserve">.  Prior to completing your entry into this event, you are to ensure that this AI is brought to the attention of your Commanding Officer (CO) or Line Manager for approval. A copy of the </w:t>
      </w:r>
      <w:r>
        <w:rPr>
          <w:rStyle w:val="normaltextrun"/>
          <w:rFonts w:cs="Arial"/>
          <w:color w:val="000000"/>
          <w:shd w:val="clear" w:color="auto" w:fill="FFFFFF"/>
        </w:rPr>
        <w:t xml:space="preserve">AGA and Venue </w:t>
      </w:r>
      <w:r w:rsidRPr="00D60EC4">
        <w:rPr>
          <w:rStyle w:val="normaltextrun"/>
          <w:rFonts w:cs="Arial"/>
          <w:color w:val="000000"/>
          <w:shd w:val="clear" w:color="auto" w:fill="FFFFFF"/>
        </w:rPr>
        <w:t xml:space="preserve">Covid-19 Risk Assessment and the Actions on Contamination (which you should read) are enclosed and </w:t>
      </w:r>
      <w:proofErr w:type="gramStart"/>
      <w:r w:rsidRPr="00D60EC4">
        <w:rPr>
          <w:rStyle w:val="normaltextrun"/>
          <w:rFonts w:cs="Arial"/>
          <w:color w:val="000000"/>
          <w:shd w:val="clear" w:color="auto" w:fill="FFFFFF"/>
        </w:rPr>
        <w:t>CO’s</w:t>
      </w:r>
      <w:proofErr w:type="gramEnd"/>
      <w:r w:rsidRPr="00D60EC4">
        <w:rPr>
          <w:rStyle w:val="normaltextrun"/>
          <w:rFonts w:cs="Arial"/>
          <w:color w:val="000000"/>
          <w:shd w:val="clear" w:color="auto" w:fill="FFFFFF"/>
        </w:rPr>
        <w:t xml:space="preserve"> are to satisfy themselves they are content for the SP to be released. Should your availability for this match change, please contact the undersigned at the earliest opportunity.</w:t>
      </w:r>
      <w:r w:rsidRPr="00D60EC4">
        <w:rPr>
          <w:rStyle w:val="eop"/>
          <w:rFonts w:cs="Arial"/>
          <w:color w:val="000000"/>
          <w:shd w:val="clear" w:color="auto" w:fill="FFFFFF"/>
        </w:rPr>
        <w:t> </w:t>
      </w:r>
    </w:p>
    <w:p w14:paraId="5905F541" w14:textId="549EAA0F" w:rsidR="00EA621F" w:rsidRPr="00F17925" w:rsidRDefault="00EA621F" w:rsidP="00F9230B">
      <w:pPr>
        <w:rPr>
          <w:rFonts w:cs="Arial"/>
          <w:b/>
          <w:bCs/>
          <w:sz w:val="24"/>
          <w:szCs w:val="24"/>
        </w:rPr>
      </w:pPr>
    </w:p>
    <w:p w14:paraId="14B0E550" w14:textId="77777777" w:rsidR="00D60EC4" w:rsidRDefault="00EA621F" w:rsidP="00F9230B">
      <w:pPr>
        <w:pStyle w:val="ListParagraph"/>
        <w:numPr>
          <w:ilvl w:val="0"/>
          <w:numId w:val="5"/>
        </w:numPr>
        <w:ind w:left="0" w:firstLine="0"/>
        <w:rPr>
          <w:rFonts w:cs="Arial"/>
          <w:sz w:val="24"/>
          <w:szCs w:val="24"/>
        </w:rPr>
      </w:pPr>
      <w:r w:rsidRPr="00D60EC4">
        <w:rPr>
          <w:rFonts w:cs="Arial"/>
          <w:b/>
          <w:bCs/>
          <w:sz w:val="24"/>
          <w:szCs w:val="24"/>
        </w:rPr>
        <w:t>Reporting.</w:t>
      </w:r>
      <w:r w:rsidR="008E35DB" w:rsidRPr="00D60EC4">
        <w:rPr>
          <w:rFonts w:cs="Arial"/>
          <w:b/>
          <w:bCs/>
          <w:sz w:val="24"/>
          <w:szCs w:val="24"/>
        </w:rPr>
        <w:t xml:space="preserve"> </w:t>
      </w:r>
      <w:r w:rsidR="007C64F7" w:rsidRPr="00D60EC4">
        <w:rPr>
          <w:rFonts w:cs="Arial"/>
          <w:sz w:val="24"/>
          <w:szCs w:val="24"/>
        </w:rPr>
        <w:t>Players are to report the Captain</w:t>
      </w:r>
      <w:r w:rsidR="00710356" w:rsidRPr="00D60EC4">
        <w:rPr>
          <w:rFonts w:cs="Arial"/>
          <w:sz w:val="24"/>
          <w:szCs w:val="24"/>
        </w:rPr>
        <w:t xml:space="preserve"> in the Royal Liverpool Clubhouse at 0815hrs.</w:t>
      </w:r>
      <w:r w:rsidR="001D163C" w:rsidRPr="00D60EC4">
        <w:rPr>
          <w:rFonts w:cs="Arial"/>
          <w:sz w:val="24"/>
          <w:szCs w:val="24"/>
        </w:rPr>
        <w:t xml:space="preserve"> The first morning tee time is at 0904hrs.</w:t>
      </w:r>
    </w:p>
    <w:p w14:paraId="52DA5E06" w14:textId="77777777" w:rsidR="00D60EC4" w:rsidRPr="00D60EC4" w:rsidRDefault="00D60EC4" w:rsidP="00D60EC4">
      <w:pPr>
        <w:pStyle w:val="ListParagraph"/>
        <w:ind w:left="0"/>
        <w:rPr>
          <w:rFonts w:cs="Arial"/>
          <w:sz w:val="24"/>
          <w:szCs w:val="24"/>
        </w:rPr>
      </w:pPr>
    </w:p>
    <w:p w14:paraId="10835B16" w14:textId="77777777" w:rsidR="00D60EC4" w:rsidRDefault="00EA621F" w:rsidP="00F9230B">
      <w:pPr>
        <w:pStyle w:val="ListParagraph"/>
        <w:numPr>
          <w:ilvl w:val="0"/>
          <w:numId w:val="5"/>
        </w:numPr>
        <w:ind w:left="0" w:firstLine="0"/>
        <w:rPr>
          <w:rFonts w:cs="Arial"/>
          <w:sz w:val="24"/>
          <w:szCs w:val="24"/>
        </w:rPr>
      </w:pPr>
      <w:r w:rsidRPr="00D60EC4">
        <w:rPr>
          <w:rFonts w:cs="Arial"/>
          <w:b/>
          <w:bCs/>
          <w:sz w:val="24"/>
          <w:szCs w:val="24"/>
        </w:rPr>
        <w:t>Format.</w:t>
      </w:r>
      <w:r w:rsidR="00EB6B98" w:rsidRPr="00D60EC4">
        <w:rPr>
          <w:rFonts w:cs="Arial"/>
          <w:b/>
          <w:bCs/>
          <w:sz w:val="24"/>
          <w:szCs w:val="24"/>
        </w:rPr>
        <w:t xml:space="preserve"> </w:t>
      </w:r>
      <w:r w:rsidR="00E21382" w:rsidRPr="00D60EC4">
        <w:rPr>
          <w:rFonts w:cs="Arial"/>
          <w:sz w:val="24"/>
          <w:szCs w:val="24"/>
        </w:rPr>
        <w:t xml:space="preserve">5 x </w:t>
      </w:r>
      <w:r w:rsidR="004D64E5" w:rsidRPr="00D60EC4">
        <w:rPr>
          <w:rFonts w:cs="Arial"/>
          <w:sz w:val="24"/>
          <w:szCs w:val="24"/>
        </w:rPr>
        <w:t xml:space="preserve">foursomes (morning) and </w:t>
      </w:r>
      <w:r w:rsidR="00E21382" w:rsidRPr="00D60EC4">
        <w:rPr>
          <w:rFonts w:cs="Arial"/>
          <w:sz w:val="24"/>
          <w:szCs w:val="24"/>
        </w:rPr>
        <w:t xml:space="preserve">10 x </w:t>
      </w:r>
      <w:r w:rsidR="004D64E5" w:rsidRPr="00D60EC4">
        <w:rPr>
          <w:rFonts w:cs="Arial"/>
          <w:sz w:val="24"/>
          <w:szCs w:val="24"/>
        </w:rPr>
        <w:t>singles (afternoon)</w:t>
      </w:r>
      <w:r w:rsidR="00E21382" w:rsidRPr="00D60EC4">
        <w:rPr>
          <w:rFonts w:cs="Arial"/>
          <w:sz w:val="24"/>
          <w:szCs w:val="24"/>
        </w:rPr>
        <w:t xml:space="preserve"> scratch </w:t>
      </w:r>
      <w:r w:rsidR="00246639" w:rsidRPr="00D60EC4">
        <w:rPr>
          <w:rFonts w:cs="Arial"/>
          <w:sz w:val="24"/>
          <w:szCs w:val="24"/>
        </w:rPr>
        <w:t>matches</w:t>
      </w:r>
      <w:r w:rsidR="00E21382" w:rsidRPr="00D60EC4">
        <w:rPr>
          <w:rFonts w:cs="Arial"/>
          <w:sz w:val="24"/>
          <w:szCs w:val="24"/>
        </w:rPr>
        <w:t xml:space="preserve">. Lunch will be provided between rounds. </w:t>
      </w:r>
    </w:p>
    <w:p w14:paraId="29D9F813" w14:textId="77777777" w:rsidR="00D60EC4" w:rsidRPr="00D60EC4" w:rsidRDefault="00D60EC4" w:rsidP="00D60EC4">
      <w:pPr>
        <w:rPr>
          <w:rFonts w:cs="Arial"/>
          <w:sz w:val="24"/>
          <w:szCs w:val="24"/>
        </w:rPr>
      </w:pPr>
    </w:p>
    <w:p w14:paraId="411E831D" w14:textId="77777777" w:rsidR="00D60EC4" w:rsidRDefault="00EA621F" w:rsidP="00F9230B">
      <w:pPr>
        <w:pStyle w:val="ListParagraph"/>
        <w:numPr>
          <w:ilvl w:val="0"/>
          <w:numId w:val="5"/>
        </w:numPr>
        <w:ind w:left="0" w:firstLine="0"/>
        <w:rPr>
          <w:rFonts w:cs="Arial"/>
          <w:sz w:val="24"/>
          <w:szCs w:val="24"/>
        </w:rPr>
      </w:pPr>
      <w:r w:rsidRPr="00D60EC4">
        <w:rPr>
          <w:rFonts w:cs="Arial"/>
          <w:b/>
          <w:bCs/>
          <w:sz w:val="24"/>
          <w:szCs w:val="24"/>
        </w:rPr>
        <w:t>Accommodation.</w:t>
      </w:r>
      <w:r w:rsidR="00EB737F" w:rsidRPr="00D60EC4">
        <w:rPr>
          <w:rFonts w:cs="Arial"/>
          <w:b/>
          <w:bCs/>
          <w:sz w:val="24"/>
          <w:szCs w:val="24"/>
        </w:rPr>
        <w:t xml:space="preserve"> </w:t>
      </w:r>
      <w:r w:rsidR="00EB737F" w:rsidRPr="00D60EC4">
        <w:rPr>
          <w:rFonts w:cs="Arial"/>
          <w:sz w:val="24"/>
          <w:szCs w:val="24"/>
        </w:rPr>
        <w:t>The Army Golf Association has booked all player</w:t>
      </w:r>
      <w:r w:rsidR="009024FF" w:rsidRPr="00D60EC4">
        <w:rPr>
          <w:rFonts w:cs="Arial"/>
          <w:sz w:val="24"/>
          <w:szCs w:val="24"/>
        </w:rPr>
        <w:t>s</w:t>
      </w:r>
      <w:r w:rsidR="00EB737F" w:rsidRPr="00D60EC4">
        <w:rPr>
          <w:rFonts w:cs="Arial"/>
          <w:sz w:val="24"/>
          <w:szCs w:val="24"/>
        </w:rPr>
        <w:t xml:space="preserve"> </w:t>
      </w:r>
      <w:r w:rsidR="00D36888" w:rsidRPr="00D60EC4">
        <w:rPr>
          <w:rFonts w:cs="Arial"/>
          <w:sz w:val="24"/>
          <w:szCs w:val="24"/>
        </w:rPr>
        <w:t>accommodation at the</w:t>
      </w:r>
      <w:r w:rsidR="001B4EDF" w:rsidRPr="00D60EC4">
        <w:rPr>
          <w:rFonts w:cs="Arial"/>
          <w:sz w:val="24"/>
          <w:szCs w:val="24"/>
        </w:rPr>
        <w:t xml:space="preserve"> Holiday Inn Express in Hoylake for the evening of 1 Aug 21</w:t>
      </w:r>
      <w:r w:rsidR="002234D3" w:rsidRPr="00D60EC4">
        <w:rPr>
          <w:rFonts w:cs="Arial"/>
          <w:sz w:val="24"/>
          <w:szCs w:val="24"/>
        </w:rPr>
        <w:t xml:space="preserve"> (Postcode CH47 1HE)</w:t>
      </w:r>
      <w:r w:rsidR="001B4EDF" w:rsidRPr="00D60EC4">
        <w:rPr>
          <w:rFonts w:cs="Arial"/>
          <w:sz w:val="24"/>
          <w:szCs w:val="24"/>
        </w:rPr>
        <w:t>.</w:t>
      </w:r>
      <w:r w:rsidR="0076783B" w:rsidRPr="00D60EC4">
        <w:rPr>
          <w:rFonts w:cs="Arial"/>
          <w:sz w:val="24"/>
          <w:szCs w:val="24"/>
        </w:rPr>
        <w:t xml:space="preserve"> The Team Manager is to coordinate check-in and room allocation.</w:t>
      </w:r>
      <w:r w:rsidR="003A4F72" w:rsidRPr="00D60EC4">
        <w:rPr>
          <w:rFonts w:cs="Arial"/>
          <w:sz w:val="24"/>
          <w:szCs w:val="24"/>
        </w:rPr>
        <w:t xml:space="preserve"> Breakfast on the morning of 2 Aug 21 is included. </w:t>
      </w:r>
    </w:p>
    <w:p w14:paraId="6266BA10" w14:textId="77777777" w:rsidR="00D60EC4" w:rsidRPr="00D60EC4" w:rsidRDefault="00D60EC4" w:rsidP="00D60EC4">
      <w:pPr>
        <w:pStyle w:val="ListParagraph"/>
        <w:ind w:left="0"/>
        <w:rPr>
          <w:rFonts w:cs="Arial"/>
          <w:sz w:val="24"/>
          <w:szCs w:val="24"/>
        </w:rPr>
      </w:pPr>
    </w:p>
    <w:p w14:paraId="58F7407C" w14:textId="77777777" w:rsidR="00D60EC4" w:rsidRPr="00D60EC4" w:rsidRDefault="00714815" w:rsidP="00F9230B">
      <w:pPr>
        <w:pStyle w:val="ListParagraph"/>
        <w:numPr>
          <w:ilvl w:val="0"/>
          <w:numId w:val="5"/>
        </w:numPr>
        <w:ind w:left="0" w:firstLine="0"/>
        <w:rPr>
          <w:rFonts w:cs="Arial"/>
          <w:sz w:val="24"/>
          <w:szCs w:val="24"/>
        </w:rPr>
      </w:pPr>
      <w:r w:rsidRPr="00D60EC4">
        <w:rPr>
          <w:rFonts w:cs="Arial"/>
          <w:b/>
          <w:bCs/>
          <w:sz w:val="24"/>
          <w:szCs w:val="24"/>
        </w:rPr>
        <w:t>Equipment</w:t>
      </w:r>
      <w:r w:rsidR="00E4755B" w:rsidRPr="00D60EC4">
        <w:rPr>
          <w:rFonts w:cs="Arial"/>
          <w:b/>
          <w:bCs/>
          <w:sz w:val="24"/>
          <w:szCs w:val="24"/>
        </w:rPr>
        <w:t xml:space="preserve"> and Dress.</w:t>
      </w:r>
      <w:r w:rsidR="005768CF" w:rsidRPr="00D60EC4">
        <w:rPr>
          <w:rFonts w:cs="Arial"/>
          <w:b/>
          <w:bCs/>
          <w:sz w:val="24"/>
          <w:szCs w:val="24"/>
        </w:rPr>
        <w:t xml:space="preserve"> </w:t>
      </w:r>
      <w:r w:rsidR="005768CF" w:rsidRPr="00D60EC4">
        <w:rPr>
          <w:rFonts w:cs="Arial"/>
          <w:sz w:val="24"/>
          <w:szCs w:val="24"/>
        </w:rPr>
        <w:t>Players are to wear PING red Army shirts/mid layers as issued and black trousers.  Individuals without an Army Top are to inform the Team Manager ASAP.  Jacket and Tie is not required for this fixture.</w:t>
      </w:r>
      <w:r w:rsidR="005768CF" w:rsidRPr="00D60EC4">
        <w:rPr>
          <w:rFonts w:cs="Arial"/>
          <w:b/>
          <w:bCs/>
          <w:sz w:val="24"/>
          <w:szCs w:val="24"/>
        </w:rPr>
        <w:t xml:space="preserve">  </w:t>
      </w:r>
    </w:p>
    <w:p w14:paraId="47966660" w14:textId="77777777" w:rsidR="00D60EC4" w:rsidRPr="00D60EC4" w:rsidRDefault="00D60EC4" w:rsidP="00D60EC4">
      <w:pPr>
        <w:pStyle w:val="ListParagraph"/>
        <w:ind w:left="0"/>
        <w:rPr>
          <w:rFonts w:cs="Arial"/>
          <w:sz w:val="24"/>
          <w:szCs w:val="24"/>
        </w:rPr>
      </w:pPr>
    </w:p>
    <w:p w14:paraId="2924AC4F" w14:textId="77777777" w:rsidR="00D60EC4" w:rsidRDefault="005E408B" w:rsidP="00DE04E8">
      <w:pPr>
        <w:pStyle w:val="ListParagraph"/>
        <w:numPr>
          <w:ilvl w:val="0"/>
          <w:numId w:val="5"/>
        </w:numPr>
        <w:ind w:left="0" w:firstLine="0"/>
        <w:rPr>
          <w:rFonts w:cs="Arial"/>
          <w:sz w:val="24"/>
          <w:szCs w:val="24"/>
        </w:rPr>
      </w:pPr>
      <w:r w:rsidRPr="00D60EC4">
        <w:rPr>
          <w:rFonts w:cs="Arial"/>
          <w:b/>
          <w:bCs/>
          <w:sz w:val="24"/>
          <w:szCs w:val="24"/>
        </w:rPr>
        <w:t>RAPS.</w:t>
      </w:r>
      <w:r w:rsidR="000650FE" w:rsidRPr="00D60EC4">
        <w:rPr>
          <w:rFonts w:cs="Arial"/>
          <w:b/>
          <w:bCs/>
          <w:sz w:val="24"/>
          <w:szCs w:val="24"/>
        </w:rPr>
        <w:t xml:space="preserve"> </w:t>
      </w:r>
      <w:r w:rsidR="000650FE" w:rsidRPr="00D60EC4">
        <w:rPr>
          <w:rFonts w:cs="Arial"/>
          <w:sz w:val="24"/>
          <w:szCs w:val="24"/>
        </w:rPr>
        <w:t>Reserve SPs are to ensure that this letter is forwarded to their XO or RTO.  It is the SPs Parent Unit’s responsibility to create a CHURCHILL Event or award STs for the duration of this fixture.</w:t>
      </w:r>
    </w:p>
    <w:p w14:paraId="4D7FCFAA" w14:textId="77777777" w:rsidR="00D60EC4" w:rsidRPr="00D60EC4" w:rsidRDefault="00D60EC4" w:rsidP="00D60EC4">
      <w:pPr>
        <w:pStyle w:val="ListParagraph"/>
        <w:ind w:left="0"/>
        <w:rPr>
          <w:rFonts w:cs="Arial"/>
          <w:sz w:val="24"/>
          <w:szCs w:val="24"/>
        </w:rPr>
      </w:pPr>
    </w:p>
    <w:p w14:paraId="47C5ED8A" w14:textId="77777777" w:rsidR="00D60EC4" w:rsidRPr="00D60EC4" w:rsidRDefault="005E408B" w:rsidP="00F9230B">
      <w:pPr>
        <w:pStyle w:val="ListParagraph"/>
        <w:numPr>
          <w:ilvl w:val="0"/>
          <w:numId w:val="5"/>
        </w:numPr>
        <w:ind w:left="0" w:firstLine="0"/>
        <w:rPr>
          <w:rFonts w:cs="Arial"/>
          <w:sz w:val="24"/>
          <w:szCs w:val="24"/>
        </w:rPr>
      </w:pPr>
      <w:r w:rsidRPr="00D60EC4">
        <w:rPr>
          <w:rFonts w:cs="Arial"/>
          <w:b/>
          <w:bCs/>
        </w:rPr>
        <w:t>Travel Authority.</w:t>
      </w:r>
      <w:r w:rsidR="00C82B8C" w:rsidRPr="00D60EC4">
        <w:rPr>
          <w:rFonts w:cs="Arial"/>
          <w:b/>
          <w:bCs/>
        </w:rPr>
        <w:t xml:space="preserve"> </w:t>
      </w:r>
      <w:r w:rsidR="002645E7" w:rsidRPr="00D60EC4">
        <w:rPr>
          <w:rFonts w:cs="Arial"/>
          <w:color w:val="000000"/>
        </w:rPr>
        <w:t xml:space="preserve">The use of the Representational Sport Travel Vote is authorised </w:t>
      </w:r>
      <w:r w:rsidR="00627D7F" w:rsidRPr="00D60EC4">
        <w:rPr>
          <w:rFonts w:cs="Arial"/>
          <w:color w:val="000000"/>
        </w:rPr>
        <w:t xml:space="preserve">for this fixture in accordance with </w:t>
      </w:r>
      <w:r w:rsidR="000301C4" w:rsidRPr="00D60EC4">
        <w:rPr>
          <w:rFonts w:cs="Arial"/>
          <w:color w:val="000000"/>
        </w:rPr>
        <w:t>2019DIN</w:t>
      </w:r>
      <w:r w:rsidR="004B27E2" w:rsidRPr="00D60EC4">
        <w:rPr>
          <w:rFonts w:cs="Arial"/>
          <w:color w:val="000000"/>
        </w:rPr>
        <w:t>10-025</w:t>
      </w:r>
      <w:r w:rsidR="00627D7F" w:rsidRPr="00D60EC4">
        <w:rPr>
          <w:rFonts w:cs="Arial"/>
          <w:color w:val="000000"/>
        </w:rPr>
        <w:t xml:space="preserve">. </w:t>
      </w:r>
      <w:r w:rsidR="00467D8B" w:rsidRPr="00D60EC4">
        <w:rPr>
          <w:rFonts w:cs="Arial"/>
          <w:color w:val="000000"/>
        </w:rPr>
        <w:t>Applicants are to use their own UIN and Purpose of Travel (POT) Code 16 and also quote their own or the bidders unit UIN on the FMT 1000 when applying for white fleet vehicles</w:t>
      </w:r>
      <w:r w:rsidR="00627D7F" w:rsidRPr="00D60EC4">
        <w:rPr>
          <w:rFonts w:cs="Arial"/>
          <w:color w:val="000000"/>
        </w:rPr>
        <w:t>.</w:t>
      </w:r>
      <w:r w:rsidR="002645E7" w:rsidRPr="00D60EC4">
        <w:rPr>
          <w:rFonts w:cs="Arial"/>
          <w:color w:val="000000"/>
        </w:rPr>
        <w:t> </w:t>
      </w:r>
      <w:r w:rsidR="00627D7F" w:rsidRPr="00D60EC4">
        <w:rPr>
          <w:rFonts w:cs="Arial"/>
          <w:b/>
          <w:bCs/>
          <w:color w:val="000000"/>
        </w:rPr>
        <w:t>Players</w:t>
      </w:r>
      <w:r w:rsidR="002645E7" w:rsidRPr="00D60EC4">
        <w:rPr>
          <w:rFonts w:cs="Arial"/>
          <w:b/>
          <w:color w:val="000000"/>
        </w:rPr>
        <w:t xml:space="preserve"> should make e</w:t>
      </w:r>
      <w:r w:rsidR="002645E7" w:rsidRPr="00D60EC4">
        <w:rPr>
          <w:rFonts w:cs="Arial"/>
          <w:b/>
          <w:bCs/>
          <w:color w:val="000000"/>
        </w:rPr>
        <w:t xml:space="preserve">very effort to minimise costs by vehicle </w:t>
      </w:r>
      <w:proofErr w:type="gramStart"/>
      <w:r w:rsidR="002645E7" w:rsidRPr="00D60EC4">
        <w:rPr>
          <w:rFonts w:cs="Arial"/>
          <w:b/>
          <w:bCs/>
          <w:color w:val="000000"/>
        </w:rPr>
        <w:t>sharing</w:t>
      </w:r>
      <w:r w:rsidR="00D60EC4">
        <w:rPr>
          <w:rFonts w:cs="Arial"/>
          <w:b/>
          <w:bCs/>
          <w:color w:val="000000"/>
        </w:rPr>
        <w:t>,,</w:t>
      </w:r>
      <w:proofErr w:type="gramEnd"/>
      <w:r w:rsidR="00D60EC4">
        <w:rPr>
          <w:rFonts w:cs="Arial"/>
          <w:b/>
          <w:bCs/>
          <w:color w:val="000000"/>
        </w:rPr>
        <w:t xml:space="preserve"> however private car sharing is still prohibited.</w:t>
      </w:r>
    </w:p>
    <w:p w14:paraId="3BF89715" w14:textId="77777777" w:rsidR="00D60EC4" w:rsidRPr="00D60EC4" w:rsidRDefault="00D60EC4" w:rsidP="00D60EC4">
      <w:pPr>
        <w:pStyle w:val="ListParagraph"/>
        <w:ind w:left="0"/>
        <w:rPr>
          <w:rFonts w:cs="Arial"/>
          <w:sz w:val="24"/>
          <w:szCs w:val="24"/>
        </w:rPr>
      </w:pPr>
    </w:p>
    <w:p w14:paraId="6E11C7AB" w14:textId="77777777" w:rsidR="00D60EC4" w:rsidRDefault="005E408B" w:rsidP="00D60EC4">
      <w:pPr>
        <w:pStyle w:val="ListParagraph"/>
        <w:numPr>
          <w:ilvl w:val="0"/>
          <w:numId w:val="5"/>
        </w:numPr>
        <w:ind w:left="0" w:firstLine="0"/>
        <w:rPr>
          <w:rFonts w:cs="Arial"/>
          <w:sz w:val="24"/>
          <w:szCs w:val="24"/>
        </w:rPr>
      </w:pPr>
      <w:r w:rsidRPr="00D60EC4">
        <w:rPr>
          <w:rFonts w:cs="Arial"/>
          <w:b/>
          <w:bCs/>
          <w:sz w:val="24"/>
          <w:szCs w:val="24"/>
        </w:rPr>
        <w:t>Drivers Hours.</w:t>
      </w:r>
      <w:r w:rsidR="00C82B8C" w:rsidRPr="00D60EC4">
        <w:rPr>
          <w:rFonts w:cs="Arial"/>
          <w:b/>
          <w:bCs/>
          <w:sz w:val="24"/>
          <w:szCs w:val="24"/>
        </w:rPr>
        <w:t xml:space="preserve"> </w:t>
      </w:r>
      <w:r w:rsidR="00DE04E8" w:rsidRPr="00D60EC4">
        <w:rPr>
          <w:rFonts w:cs="Arial"/>
          <w:sz w:val="24"/>
          <w:szCs w:val="24"/>
        </w:rPr>
        <w:t xml:space="preserve">It is each players responsibility to </w:t>
      </w:r>
      <w:r w:rsidR="00027733" w:rsidRPr="00D60EC4">
        <w:rPr>
          <w:rFonts w:cs="Arial"/>
          <w:sz w:val="24"/>
          <w:szCs w:val="24"/>
        </w:rPr>
        <w:t xml:space="preserve">comply with </w:t>
      </w:r>
      <w:r w:rsidR="002E6EA5" w:rsidRPr="00D60EC4">
        <w:rPr>
          <w:rFonts w:cs="Arial"/>
          <w:sz w:val="24"/>
          <w:szCs w:val="24"/>
        </w:rPr>
        <w:t>Drivers’ Hours Scheme A</w:t>
      </w:r>
      <w:r w:rsidR="006F4881" w:rsidRPr="00D60EC4">
        <w:rPr>
          <w:rFonts w:cs="Arial"/>
          <w:sz w:val="24"/>
          <w:szCs w:val="24"/>
        </w:rPr>
        <w:t>, detail</w:t>
      </w:r>
      <w:r w:rsidR="00FF0840" w:rsidRPr="00D60EC4">
        <w:rPr>
          <w:rFonts w:cs="Arial"/>
          <w:sz w:val="24"/>
          <w:szCs w:val="24"/>
        </w:rPr>
        <w:t>s</w:t>
      </w:r>
      <w:r w:rsidR="006F4881" w:rsidRPr="00D60EC4">
        <w:rPr>
          <w:rFonts w:cs="Arial"/>
          <w:sz w:val="24"/>
          <w:szCs w:val="24"/>
        </w:rPr>
        <w:t xml:space="preserve"> of which can be found in </w:t>
      </w:r>
      <w:hyperlink r:id="rId14" w:history="1">
        <w:r w:rsidR="006F4881" w:rsidRPr="00D60EC4">
          <w:rPr>
            <w:rStyle w:val="Hyperlink"/>
            <w:rFonts w:cs="Arial"/>
            <w:sz w:val="24"/>
            <w:szCs w:val="24"/>
          </w:rPr>
          <w:t xml:space="preserve">DSA 03. Movement and Transport Safety Regulations. </w:t>
        </w:r>
      </w:hyperlink>
      <w:r w:rsidR="007C6583" w:rsidRPr="00D60EC4">
        <w:rPr>
          <w:rFonts w:cs="Arial"/>
          <w:sz w:val="24"/>
          <w:szCs w:val="24"/>
        </w:rPr>
        <w:t>Given that this fixture will be played over 36 holes</w:t>
      </w:r>
      <w:r w:rsidR="00222BE9" w:rsidRPr="00D60EC4">
        <w:rPr>
          <w:rFonts w:cs="Arial"/>
          <w:sz w:val="24"/>
          <w:szCs w:val="24"/>
        </w:rPr>
        <w:t>, the daily duty time on 2 Aug 21 will</w:t>
      </w:r>
      <w:r w:rsidR="00043A2A" w:rsidRPr="00D60EC4">
        <w:rPr>
          <w:rFonts w:cs="Arial"/>
          <w:sz w:val="24"/>
          <w:szCs w:val="24"/>
        </w:rPr>
        <w:t xml:space="preserve"> exceed 9 hours prior to dispersal. Plans for return travel should be </w:t>
      </w:r>
      <w:r w:rsidR="00742A3E" w:rsidRPr="00D60EC4">
        <w:rPr>
          <w:rFonts w:cs="Arial"/>
          <w:sz w:val="24"/>
          <w:szCs w:val="24"/>
        </w:rPr>
        <w:t>considered</w:t>
      </w:r>
      <w:r w:rsidR="00043A2A" w:rsidRPr="00D60EC4">
        <w:rPr>
          <w:rFonts w:cs="Arial"/>
          <w:sz w:val="24"/>
          <w:szCs w:val="24"/>
        </w:rPr>
        <w:t xml:space="preserve"> accordingly.</w:t>
      </w:r>
      <w:r w:rsidR="00742A3E" w:rsidRPr="00D60EC4">
        <w:rPr>
          <w:rFonts w:cs="Arial"/>
          <w:sz w:val="24"/>
          <w:szCs w:val="24"/>
        </w:rPr>
        <w:t xml:space="preserve"> </w:t>
      </w:r>
      <w:r w:rsidR="00345C98" w:rsidRPr="00D60EC4">
        <w:rPr>
          <w:rFonts w:cs="Arial"/>
          <w:sz w:val="24"/>
          <w:szCs w:val="24"/>
        </w:rPr>
        <w:t xml:space="preserve">Players can seek further guidance on this matter via their unit MT Reps or </w:t>
      </w:r>
      <w:r w:rsidR="00F24013" w:rsidRPr="00D60EC4">
        <w:rPr>
          <w:rFonts w:cs="Arial"/>
          <w:sz w:val="24"/>
          <w:szCs w:val="24"/>
        </w:rPr>
        <w:t xml:space="preserve">the Army Golf Team Manager. </w:t>
      </w:r>
      <w:r w:rsidR="00F24013" w:rsidRPr="00D60EC4">
        <w:rPr>
          <w:rFonts w:cs="Arial"/>
          <w:b/>
          <w:bCs/>
          <w:sz w:val="24"/>
          <w:szCs w:val="24"/>
        </w:rPr>
        <w:t xml:space="preserve">Any player requiring local accommodation on the evening of 2 Aug 21 </w:t>
      </w:r>
      <w:r w:rsidR="00134861" w:rsidRPr="00D60EC4">
        <w:rPr>
          <w:rFonts w:cs="Arial"/>
          <w:b/>
          <w:bCs/>
          <w:sz w:val="24"/>
          <w:szCs w:val="24"/>
        </w:rPr>
        <w:t xml:space="preserve">to </w:t>
      </w:r>
      <w:r w:rsidR="00C7397D" w:rsidRPr="00D60EC4">
        <w:rPr>
          <w:rFonts w:cs="Arial"/>
          <w:b/>
          <w:bCs/>
          <w:sz w:val="24"/>
          <w:szCs w:val="24"/>
        </w:rPr>
        <w:t>satisfy</w:t>
      </w:r>
      <w:r w:rsidR="00134861" w:rsidRPr="00D60EC4">
        <w:rPr>
          <w:rFonts w:cs="Arial"/>
          <w:b/>
          <w:bCs/>
          <w:sz w:val="24"/>
          <w:szCs w:val="24"/>
        </w:rPr>
        <w:t xml:space="preserve"> drivers’ hours must inf</w:t>
      </w:r>
      <w:r w:rsidR="002F74C0" w:rsidRPr="00D60EC4">
        <w:rPr>
          <w:rFonts w:cs="Arial"/>
          <w:b/>
          <w:bCs/>
          <w:sz w:val="24"/>
          <w:szCs w:val="24"/>
        </w:rPr>
        <w:t>or</w:t>
      </w:r>
      <w:r w:rsidR="00134861" w:rsidRPr="00D60EC4">
        <w:rPr>
          <w:rFonts w:cs="Arial"/>
          <w:b/>
          <w:bCs/>
          <w:sz w:val="24"/>
          <w:szCs w:val="24"/>
        </w:rPr>
        <w:t>m the Captain as soon as possible.</w:t>
      </w:r>
      <w:r w:rsidR="002F74C0" w:rsidRPr="00D60EC4">
        <w:rPr>
          <w:rFonts w:cs="Arial"/>
          <w:b/>
          <w:bCs/>
          <w:sz w:val="24"/>
          <w:szCs w:val="24"/>
        </w:rPr>
        <w:t xml:space="preserve"> </w:t>
      </w:r>
      <w:r w:rsidR="00C5721E" w:rsidRPr="00D60EC4">
        <w:rPr>
          <w:rFonts w:cs="Arial"/>
          <w:sz w:val="24"/>
          <w:szCs w:val="24"/>
        </w:rPr>
        <w:t>Any player found to f</w:t>
      </w:r>
      <w:r w:rsidR="002F74C0" w:rsidRPr="00D60EC4">
        <w:rPr>
          <w:rFonts w:cs="Arial"/>
          <w:sz w:val="24"/>
          <w:szCs w:val="24"/>
        </w:rPr>
        <w:t xml:space="preserve">ail to </w:t>
      </w:r>
      <w:r w:rsidR="002B774F" w:rsidRPr="00D60EC4">
        <w:rPr>
          <w:rFonts w:cs="Arial"/>
          <w:sz w:val="24"/>
          <w:szCs w:val="24"/>
        </w:rPr>
        <w:t xml:space="preserve">occupy this accommodation </w:t>
      </w:r>
      <w:r w:rsidR="00C5721E" w:rsidRPr="00D60EC4">
        <w:rPr>
          <w:rFonts w:cs="Arial"/>
          <w:sz w:val="24"/>
          <w:szCs w:val="24"/>
        </w:rPr>
        <w:t>have the accomm</w:t>
      </w:r>
      <w:r w:rsidR="00C7397D" w:rsidRPr="00D60EC4">
        <w:rPr>
          <w:rFonts w:cs="Arial"/>
          <w:sz w:val="24"/>
          <w:szCs w:val="24"/>
        </w:rPr>
        <w:t>od</w:t>
      </w:r>
      <w:r w:rsidR="00C5721E" w:rsidRPr="00D60EC4">
        <w:rPr>
          <w:rFonts w:cs="Arial"/>
          <w:sz w:val="24"/>
          <w:szCs w:val="24"/>
        </w:rPr>
        <w:t>ation charges</w:t>
      </w:r>
      <w:r w:rsidR="002B774F" w:rsidRPr="00D60EC4">
        <w:rPr>
          <w:rFonts w:cs="Arial"/>
          <w:b/>
          <w:bCs/>
          <w:sz w:val="24"/>
          <w:szCs w:val="24"/>
        </w:rPr>
        <w:t xml:space="preserve"> </w:t>
      </w:r>
      <w:r w:rsidR="002B774F" w:rsidRPr="00D60EC4">
        <w:rPr>
          <w:rFonts w:cs="Arial"/>
          <w:sz w:val="24"/>
          <w:szCs w:val="24"/>
        </w:rPr>
        <w:t xml:space="preserve">recovered </w:t>
      </w:r>
      <w:r w:rsidR="00C5721E" w:rsidRPr="00D60EC4">
        <w:rPr>
          <w:rFonts w:cs="Arial"/>
          <w:sz w:val="24"/>
          <w:szCs w:val="24"/>
        </w:rPr>
        <w:t xml:space="preserve">from them. </w:t>
      </w:r>
    </w:p>
    <w:p w14:paraId="33E21907" w14:textId="77777777" w:rsidR="00D60EC4" w:rsidRPr="00D60EC4" w:rsidRDefault="00D60EC4" w:rsidP="00D60EC4">
      <w:pPr>
        <w:pStyle w:val="ListParagraph"/>
        <w:ind w:left="0"/>
        <w:rPr>
          <w:rFonts w:cs="Arial"/>
          <w:sz w:val="24"/>
          <w:szCs w:val="24"/>
        </w:rPr>
      </w:pPr>
    </w:p>
    <w:p w14:paraId="760BEA53" w14:textId="77777777" w:rsidR="00D60EC4" w:rsidRDefault="0064225C" w:rsidP="00755999">
      <w:pPr>
        <w:pStyle w:val="ListParagraph"/>
        <w:numPr>
          <w:ilvl w:val="0"/>
          <w:numId w:val="5"/>
        </w:numPr>
        <w:ind w:left="0" w:firstLine="0"/>
        <w:rPr>
          <w:rFonts w:cs="Arial"/>
          <w:sz w:val="24"/>
          <w:szCs w:val="24"/>
        </w:rPr>
      </w:pPr>
      <w:r w:rsidRPr="00D60EC4">
        <w:rPr>
          <w:rFonts w:cs="Arial"/>
          <w:b/>
          <w:bCs/>
          <w:sz w:val="24"/>
          <w:szCs w:val="24"/>
        </w:rPr>
        <w:t xml:space="preserve">On Duty Status.  </w:t>
      </w:r>
      <w:r w:rsidRPr="00D60EC4">
        <w:rPr>
          <w:rFonts w:cs="Arial"/>
          <w:sz w:val="24"/>
          <w:szCs w:val="24"/>
        </w:rPr>
        <w:t xml:space="preserve">Players should advise their </w:t>
      </w:r>
      <w:r w:rsidR="00CD5D60" w:rsidRPr="00D60EC4">
        <w:rPr>
          <w:rFonts w:cs="Arial"/>
          <w:sz w:val="24"/>
          <w:szCs w:val="24"/>
        </w:rPr>
        <w:t xml:space="preserve">Unit </w:t>
      </w:r>
      <w:r w:rsidR="00322DC6" w:rsidRPr="00D60EC4">
        <w:rPr>
          <w:rFonts w:cs="Arial"/>
          <w:sz w:val="24"/>
          <w:szCs w:val="24"/>
        </w:rPr>
        <w:t>HR Reps</w:t>
      </w:r>
      <w:r w:rsidRPr="00D60EC4">
        <w:rPr>
          <w:rFonts w:cs="Arial"/>
          <w:sz w:val="24"/>
          <w:szCs w:val="24"/>
        </w:rPr>
        <w:t xml:space="preserve"> to ensure that their participation is published on respective Unit Part 1 Orders to formalise their ‘on duty’ status for this event</w:t>
      </w:r>
      <w:r w:rsidR="00E1262D" w:rsidRPr="00D60EC4">
        <w:rPr>
          <w:rFonts w:cs="Arial"/>
          <w:sz w:val="24"/>
          <w:szCs w:val="24"/>
        </w:rPr>
        <w:t>.</w:t>
      </w:r>
      <w:r w:rsidR="00A169EE" w:rsidRPr="00D60EC4">
        <w:rPr>
          <w:rFonts w:cs="Arial"/>
          <w:b/>
          <w:bCs/>
          <w:sz w:val="24"/>
          <w:szCs w:val="24"/>
        </w:rPr>
        <w:t xml:space="preserve"> </w:t>
      </w:r>
      <w:r w:rsidR="00E1262D" w:rsidRPr="00D60EC4">
        <w:rPr>
          <w:rFonts w:cs="Arial"/>
          <w:sz w:val="24"/>
          <w:szCs w:val="24"/>
        </w:rPr>
        <w:t xml:space="preserve"> </w:t>
      </w:r>
    </w:p>
    <w:p w14:paraId="4BF7F4AA" w14:textId="77777777" w:rsidR="00D60EC4" w:rsidRPr="00D60EC4" w:rsidRDefault="00D60EC4" w:rsidP="00D60EC4">
      <w:pPr>
        <w:pStyle w:val="ListParagraph"/>
        <w:ind w:left="0"/>
        <w:rPr>
          <w:rFonts w:cs="Arial"/>
          <w:sz w:val="24"/>
          <w:szCs w:val="24"/>
        </w:rPr>
      </w:pPr>
    </w:p>
    <w:p w14:paraId="10F7B114" w14:textId="42297846" w:rsidR="0027088F" w:rsidRPr="00D60EC4" w:rsidRDefault="005E408B" w:rsidP="00755999">
      <w:pPr>
        <w:pStyle w:val="ListParagraph"/>
        <w:numPr>
          <w:ilvl w:val="0"/>
          <w:numId w:val="5"/>
        </w:numPr>
        <w:ind w:left="0" w:firstLine="0"/>
        <w:rPr>
          <w:rFonts w:cs="Arial"/>
          <w:sz w:val="24"/>
          <w:szCs w:val="24"/>
        </w:rPr>
      </w:pPr>
      <w:r w:rsidRPr="00D60EC4">
        <w:rPr>
          <w:rFonts w:cs="Arial"/>
          <w:b/>
          <w:bCs/>
          <w:sz w:val="24"/>
          <w:szCs w:val="24"/>
        </w:rPr>
        <w:t>Summary.</w:t>
      </w:r>
      <w:r w:rsidR="0009699A" w:rsidRPr="00D60EC4">
        <w:rPr>
          <w:rFonts w:cs="Arial"/>
          <w:b/>
          <w:bCs/>
          <w:sz w:val="24"/>
          <w:szCs w:val="24"/>
        </w:rPr>
        <w:t xml:space="preserve"> </w:t>
      </w:r>
      <w:r w:rsidR="0007708E" w:rsidRPr="00D60EC4">
        <w:rPr>
          <w:rFonts w:cs="Arial"/>
          <w:sz w:val="24"/>
          <w:szCs w:val="24"/>
        </w:rPr>
        <w:t>Due to the pandemic, t</w:t>
      </w:r>
      <w:r w:rsidR="0009699A" w:rsidRPr="00D60EC4">
        <w:rPr>
          <w:rFonts w:cs="Arial"/>
          <w:sz w:val="24"/>
          <w:szCs w:val="24"/>
        </w:rPr>
        <w:t xml:space="preserve">his </w:t>
      </w:r>
      <w:r w:rsidR="0007708E" w:rsidRPr="00D60EC4">
        <w:rPr>
          <w:rFonts w:cs="Arial"/>
          <w:sz w:val="24"/>
          <w:szCs w:val="24"/>
        </w:rPr>
        <w:t>is the first Army Golf Team fixture in over 22 months.</w:t>
      </w:r>
      <w:r w:rsidR="00535742" w:rsidRPr="00D60EC4">
        <w:rPr>
          <w:rFonts w:cs="Arial"/>
          <w:sz w:val="24"/>
          <w:szCs w:val="24"/>
        </w:rPr>
        <w:t xml:space="preserve"> This match is an important part of the Army’s </w:t>
      </w:r>
      <w:r w:rsidR="007A6E6B" w:rsidRPr="00D60EC4">
        <w:rPr>
          <w:rFonts w:cs="Arial"/>
          <w:sz w:val="24"/>
          <w:szCs w:val="24"/>
        </w:rPr>
        <w:t xml:space="preserve">preparation for the Inter </w:t>
      </w:r>
      <w:r w:rsidR="00C7397D" w:rsidRPr="00D60EC4">
        <w:rPr>
          <w:rFonts w:cs="Arial"/>
          <w:sz w:val="24"/>
          <w:szCs w:val="24"/>
        </w:rPr>
        <w:t>Services</w:t>
      </w:r>
      <w:r w:rsidR="007A6E6B" w:rsidRPr="00D60EC4">
        <w:rPr>
          <w:rFonts w:cs="Arial"/>
          <w:sz w:val="24"/>
          <w:szCs w:val="24"/>
        </w:rPr>
        <w:t xml:space="preserve"> Championship in September</w:t>
      </w:r>
      <w:r w:rsidR="00D3738D" w:rsidRPr="00D60EC4">
        <w:rPr>
          <w:rFonts w:cs="Arial"/>
          <w:sz w:val="24"/>
          <w:szCs w:val="24"/>
        </w:rPr>
        <w:t xml:space="preserve">. </w:t>
      </w:r>
      <w:r w:rsidR="007C0F46" w:rsidRPr="00D60EC4">
        <w:rPr>
          <w:rFonts w:cs="Arial"/>
          <w:sz w:val="24"/>
          <w:szCs w:val="24"/>
        </w:rPr>
        <w:t xml:space="preserve">It is also an excellent opportunity for our golfers to </w:t>
      </w:r>
      <w:r w:rsidR="00F16C2F" w:rsidRPr="00D60EC4">
        <w:rPr>
          <w:rFonts w:cs="Arial"/>
          <w:sz w:val="24"/>
          <w:szCs w:val="24"/>
        </w:rPr>
        <w:t xml:space="preserve">compete at </w:t>
      </w:r>
      <w:r w:rsidR="002E662C" w:rsidRPr="00D60EC4">
        <w:rPr>
          <w:rFonts w:cs="Arial"/>
          <w:sz w:val="24"/>
          <w:szCs w:val="24"/>
        </w:rPr>
        <w:t>Royal Liverpool Golf Club, which</w:t>
      </w:r>
      <w:r w:rsidR="00A86C3B" w:rsidRPr="00D60EC4">
        <w:rPr>
          <w:rFonts w:cs="Arial"/>
          <w:sz w:val="24"/>
          <w:szCs w:val="24"/>
        </w:rPr>
        <w:t xml:space="preserve"> will host the 151</w:t>
      </w:r>
      <w:r w:rsidR="00A86C3B" w:rsidRPr="00D60EC4">
        <w:rPr>
          <w:rFonts w:cs="Arial"/>
          <w:sz w:val="24"/>
          <w:szCs w:val="24"/>
          <w:vertAlign w:val="superscript"/>
        </w:rPr>
        <w:t>st</w:t>
      </w:r>
      <w:r w:rsidR="00A86C3B" w:rsidRPr="00D60EC4">
        <w:rPr>
          <w:rFonts w:cs="Arial"/>
          <w:sz w:val="24"/>
          <w:szCs w:val="24"/>
        </w:rPr>
        <w:t xml:space="preserve"> Open Championship in 2023 and</w:t>
      </w:r>
      <w:r w:rsidR="002E662C" w:rsidRPr="00D60EC4">
        <w:rPr>
          <w:rFonts w:cs="Arial"/>
          <w:sz w:val="24"/>
          <w:szCs w:val="24"/>
        </w:rPr>
        <w:t xml:space="preserve"> is one of the most prestigious venues in g</w:t>
      </w:r>
      <w:r w:rsidR="00A86C3B" w:rsidRPr="00D60EC4">
        <w:rPr>
          <w:rFonts w:cs="Arial"/>
          <w:sz w:val="24"/>
          <w:szCs w:val="24"/>
        </w:rPr>
        <w:t>olf.</w:t>
      </w:r>
    </w:p>
    <w:p w14:paraId="26060077" w14:textId="3CC5985B" w:rsidR="00F9230B" w:rsidRPr="00F17925" w:rsidRDefault="00F9230B" w:rsidP="00F9230B">
      <w:pPr>
        <w:rPr>
          <w:rFonts w:cs="Arial"/>
          <w:sz w:val="24"/>
          <w:szCs w:val="24"/>
        </w:rPr>
      </w:pPr>
    </w:p>
    <w:p w14:paraId="5FC5A2AA" w14:textId="77777777" w:rsidR="00D17082" w:rsidRPr="00F17925" w:rsidRDefault="00F9230B" w:rsidP="00F9230B">
      <w:pPr>
        <w:rPr>
          <w:rFonts w:cs="Arial"/>
          <w:sz w:val="24"/>
          <w:szCs w:val="24"/>
        </w:rPr>
      </w:pPr>
      <w:r w:rsidRPr="00F17925">
        <w:rPr>
          <w:rFonts w:cs="Arial"/>
          <w:sz w:val="24"/>
          <w:szCs w:val="24"/>
        </w:rPr>
        <w:t>Yours sincerely,</w:t>
      </w:r>
      <w:r w:rsidRPr="00F17925">
        <w:rPr>
          <w:rFonts w:cs="Arial"/>
          <w:sz w:val="24"/>
          <w:szCs w:val="24"/>
        </w:rPr>
        <w:tab/>
      </w:r>
    </w:p>
    <w:p w14:paraId="239ABC10" w14:textId="77777777" w:rsidR="00D17082" w:rsidRPr="00F17925" w:rsidRDefault="00D17082" w:rsidP="00F9230B">
      <w:pPr>
        <w:rPr>
          <w:rFonts w:cs="Arial"/>
          <w:sz w:val="24"/>
          <w:szCs w:val="24"/>
        </w:rPr>
      </w:pPr>
    </w:p>
    <w:p w14:paraId="76CAF793" w14:textId="226C60DB" w:rsidR="00FC6201" w:rsidRPr="00F17925" w:rsidRDefault="00C05A48" w:rsidP="00F9230B">
      <w:pPr>
        <w:rPr>
          <w:rFonts w:cs="Arial"/>
          <w:sz w:val="24"/>
          <w:szCs w:val="24"/>
        </w:rPr>
      </w:pPr>
      <w:r w:rsidRPr="00F17925">
        <w:rPr>
          <w:rFonts w:cs="Arial"/>
          <w:noProof/>
          <w:sz w:val="24"/>
          <w:szCs w:val="24"/>
        </w:rPr>
        <w:drawing>
          <wp:inline distT="0" distB="0" distL="0" distR="0" wp14:anchorId="2AE83F08" wp14:editId="67664DFC">
            <wp:extent cx="1365497" cy="65722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6765" cy="662648"/>
                    </a:xfrm>
                    <a:prstGeom prst="rect">
                      <a:avLst/>
                    </a:prstGeom>
                    <a:noFill/>
                    <a:ln>
                      <a:noFill/>
                    </a:ln>
                  </pic:spPr>
                </pic:pic>
              </a:graphicData>
            </a:graphic>
          </wp:inline>
        </w:drawing>
      </w:r>
      <w:r w:rsidR="00F9230B" w:rsidRPr="00F17925">
        <w:rPr>
          <w:rFonts w:cs="Arial"/>
          <w:sz w:val="24"/>
          <w:szCs w:val="24"/>
        </w:rPr>
        <w:tab/>
      </w:r>
    </w:p>
    <w:p w14:paraId="32CC82A2" w14:textId="6ABC48DB" w:rsidR="0072632E" w:rsidRPr="00F17925" w:rsidRDefault="0072632E" w:rsidP="00F9230B">
      <w:pPr>
        <w:rPr>
          <w:rFonts w:cs="Arial"/>
          <w:sz w:val="24"/>
          <w:szCs w:val="24"/>
        </w:rPr>
      </w:pPr>
    </w:p>
    <w:p w14:paraId="5443E8C0" w14:textId="6200DCFB" w:rsidR="0072632E" w:rsidRPr="00F17925" w:rsidRDefault="0072632E" w:rsidP="00F9230B">
      <w:pPr>
        <w:rPr>
          <w:rFonts w:cs="Arial"/>
          <w:sz w:val="24"/>
          <w:szCs w:val="24"/>
        </w:rPr>
      </w:pPr>
      <w:r w:rsidRPr="00F17925">
        <w:rPr>
          <w:rFonts w:cs="Arial"/>
          <w:sz w:val="24"/>
          <w:szCs w:val="24"/>
        </w:rPr>
        <w:t>Jack Musgrove</w:t>
      </w:r>
    </w:p>
    <w:p w14:paraId="562A6292" w14:textId="65007832" w:rsidR="0072632E" w:rsidRPr="00F17925" w:rsidRDefault="0072632E" w:rsidP="00F9230B">
      <w:pPr>
        <w:rPr>
          <w:rFonts w:cs="Arial"/>
          <w:sz w:val="24"/>
          <w:szCs w:val="24"/>
        </w:rPr>
      </w:pPr>
      <w:r w:rsidRPr="00F17925">
        <w:rPr>
          <w:rFonts w:cs="Arial"/>
          <w:sz w:val="24"/>
          <w:szCs w:val="24"/>
        </w:rPr>
        <w:lastRenderedPageBreak/>
        <w:t>Major</w:t>
      </w:r>
    </w:p>
    <w:p w14:paraId="6BF5BFC2" w14:textId="1DB5FE05" w:rsidR="0072632E" w:rsidRDefault="0072632E" w:rsidP="00F9230B">
      <w:pPr>
        <w:rPr>
          <w:rFonts w:cs="Arial"/>
          <w:sz w:val="24"/>
          <w:szCs w:val="24"/>
        </w:rPr>
      </w:pPr>
      <w:r w:rsidRPr="00F17925">
        <w:rPr>
          <w:rFonts w:cs="Arial"/>
          <w:sz w:val="24"/>
          <w:szCs w:val="24"/>
        </w:rPr>
        <w:t>Army Golf Captain</w:t>
      </w:r>
    </w:p>
    <w:p w14:paraId="69DEB77E" w14:textId="20324706" w:rsidR="00741F94" w:rsidRDefault="00741F94" w:rsidP="00F9230B">
      <w:pPr>
        <w:rPr>
          <w:rFonts w:cs="Arial"/>
          <w:sz w:val="24"/>
          <w:szCs w:val="24"/>
        </w:rPr>
      </w:pPr>
    </w:p>
    <w:p w14:paraId="43DB7A62" w14:textId="00E946FB" w:rsidR="00741F94" w:rsidRDefault="00741F94" w:rsidP="00D60EC4">
      <w:pPr>
        <w:rPr>
          <w:rFonts w:cs="Arial"/>
          <w:sz w:val="24"/>
          <w:szCs w:val="24"/>
        </w:rPr>
      </w:pPr>
      <w:r>
        <w:rPr>
          <w:rFonts w:cs="Arial"/>
          <w:sz w:val="24"/>
          <w:szCs w:val="24"/>
        </w:rPr>
        <w:t>Distribution:</w:t>
      </w:r>
    </w:p>
    <w:p w14:paraId="1054BDB0" w14:textId="7D69DFDF" w:rsidR="00741F94" w:rsidRDefault="00741F94" w:rsidP="00D60EC4">
      <w:pPr>
        <w:rPr>
          <w:rFonts w:cs="Arial"/>
          <w:sz w:val="24"/>
          <w:szCs w:val="24"/>
        </w:rPr>
      </w:pPr>
    </w:p>
    <w:p w14:paraId="61BE64FF" w14:textId="75ED5172" w:rsidR="00D60EC4" w:rsidRDefault="00D60EC4" w:rsidP="00D60EC4">
      <w:pPr>
        <w:rPr>
          <w:rFonts w:cs="Arial"/>
          <w:sz w:val="24"/>
          <w:szCs w:val="24"/>
        </w:rPr>
      </w:pPr>
      <w:r>
        <w:rPr>
          <w:rFonts w:cs="Arial"/>
          <w:sz w:val="24"/>
          <w:szCs w:val="24"/>
        </w:rPr>
        <w:t xml:space="preserve">CO/LMS </w:t>
      </w:r>
      <w:proofErr w:type="spellStart"/>
      <w:r>
        <w:rPr>
          <w:rFonts w:cs="Arial"/>
          <w:sz w:val="24"/>
          <w:szCs w:val="24"/>
        </w:rPr>
        <w:t>fo</w:t>
      </w:r>
      <w:proofErr w:type="spellEnd"/>
      <w:r>
        <w:rPr>
          <w:rFonts w:cs="Arial"/>
          <w:sz w:val="24"/>
          <w:szCs w:val="24"/>
        </w:rPr>
        <w:t xml:space="preserve"> Selected Players*</w:t>
      </w:r>
    </w:p>
    <w:p w14:paraId="2C5A87CA" w14:textId="13A767DE" w:rsidR="00D60EC4" w:rsidRDefault="00D60EC4" w:rsidP="00D60EC4">
      <w:pPr>
        <w:rPr>
          <w:rFonts w:cs="Arial"/>
          <w:sz w:val="24"/>
          <w:szCs w:val="24"/>
        </w:rPr>
      </w:pPr>
      <w:r>
        <w:rPr>
          <w:rFonts w:cs="Arial"/>
          <w:sz w:val="24"/>
          <w:szCs w:val="24"/>
        </w:rPr>
        <w:t>All Selected layers*</w:t>
      </w:r>
    </w:p>
    <w:tbl>
      <w:tblPr>
        <w:tblStyle w:val="TableGrid"/>
        <w:tblW w:w="10054"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1979"/>
        <w:gridCol w:w="3544"/>
      </w:tblGrid>
      <w:tr w:rsidR="00D60EC4" w14:paraId="7A8CA021" w14:textId="77777777" w:rsidTr="00D60EC4">
        <w:tc>
          <w:tcPr>
            <w:tcW w:w="4531" w:type="dxa"/>
          </w:tcPr>
          <w:p w14:paraId="0DBB7623" w14:textId="1D2AAEC4" w:rsidR="00D60EC4" w:rsidRDefault="00D60EC4" w:rsidP="00D60EC4">
            <w:pPr>
              <w:rPr>
                <w:rFonts w:cs="Arial"/>
                <w:sz w:val="24"/>
                <w:szCs w:val="24"/>
              </w:rPr>
            </w:pPr>
            <w:r>
              <w:rPr>
                <w:rFonts w:cs="Arial"/>
                <w:sz w:val="24"/>
                <w:szCs w:val="24"/>
              </w:rPr>
              <w:t>Brig Pullan (Army Golf Chairman)</w:t>
            </w:r>
          </w:p>
        </w:tc>
        <w:tc>
          <w:tcPr>
            <w:tcW w:w="1979" w:type="dxa"/>
          </w:tcPr>
          <w:p w14:paraId="6BAFE65E" w14:textId="4BB66D72" w:rsidR="00D60EC4" w:rsidRDefault="00D60EC4" w:rsidP="00D60EC4">
            <w:pPr>
              <w:rPr>
                <w:rFonts w:cs="Arial"/>
                <w:sz w:val="24"/>
                <w:szCs w:val="24"/>
              </w:rPr>
            </w:pPr>
          </w:p>
        </w:tc>
        <w:tc>
          <w:tcPr>
            <w:tcW w:w="3544" w:type="dxa"/>
          </w:tcPr>
          <w:p w14:paraId="56259331" w14:textId="09519CE3" w:rsidR="00D60EC4" w:rsidRDefault="00D60EC4" w:rsidP="00D60EC4">
            <w:pPr>
              <w:rPr>
                <w:rFonts w:cs="Arial"/>
                <w:sz w:val="24"/>
                <w:szCs w:val="24"/>
              </w:rPr>
            </w:pPr>
          </w:p>
        </w:tc>
      </w:tr>
      <w:tr w:rsidR="00D60EC4" w14:paraId="786ABD23" w14:textId="77777777" w:rsidTr="00D60EC4">
        <w:tc>
          <w:tcPr>
            <w:tcW w:w="4531" w:type="dxa"/>
          </w:tcPr>
          <w:p w14:paraId="7FE81050" w14:textId="1AFC533C" w:rsidR="00D60EC4" w:rsidRDefault="00D60EC4" w:rsidP="00D60EC4">
            <w:pPr>
              <w:rPr>
                <w:rFonts w:cs="Arial"/>
                <w:sz w:val="24"/>
                <w:szCs w:val="24"/>
              </w:rPr>
            </w:pPr>
            <w:r>
              <w:rPr>
                <w:rFonts w:cs="Arial"/>
                <w:sz w:val="24"/>
                <w:szCs w:val="24"/>
              </w:rPr>
              <w:t>Lt Col (Retd) Davis (AGA Sec)</w:t>
            </w:r>
          </w:p>
        </w:tc>
        <w:tc>
          <w:tcPr>
            <w:tcW w:w="1979" w:type="dxa"/>
          </w:tcPr>
          <w:p w14:paraId="04C6D6DC" w14:textId="79FC29C5" w:rsidR="00D60EC4" w:rsidRDefault="00D60EC4" w:rsidP="00D60EC4">
            <w:pPr>
              <w:rPr>
                <w:rFonts w:cs="Arial"/>
                <w:sz w:val="24"/>
                <w:szCs w:val="24"/>
              </w:rPr>
            </w:pPr>
          </w:p>
        </w:tc>
        <w:tc>
          <w:tcPr>
            <w:tcW w:w="3544" w:type="dxa"/>
          </w:tcPr>
          <w:p w14:paraId="5B2D6AE5" w14:textId="4217C557" w:rsidR="00D60EC4" w:rsidRDefault="00D60EC4" w:rsidP="00D60EC4">
            <w:pPr>
              <w:rPr>
                <w:rFonts w:cs="Arial"/>
                <w:sz w:val="24"/>
                <w:szCs w:val="24"/>
              </w:rPr>
            </w:pPr>
          </w:p>
        </w:tc>
      </w:tr>
      <w:tr w:rsidR="00D60EC4" w14:paraId="3F651475" w14:textId="77777777" w:rsidTr="00D60EC4">
        <w:tc>
          <w:tcPr>
            <w:tcW w:w="4531" w:type="dxa"/>
          </w:tcPr>
          <w:p w14:paraId="31E6E1C6" w14:textId="24FA6550" w:rsidR="00D60EC4" w:rsidRDefault="00D60EC4" w:rsidP="00D60EC4">
            <w:pPr>
              <w:rPr>
                <w:rFonts w:cs="Arial"/>
                <w:sz w:val="24"/>
                <w:szCs w:val="24"/>
              </w:rPr>
            </w:pPr>
            <w:r>
              <w:rPr>
                <w:rFonts w:cs="Arial"/>
                <w:sz w:val="24"/>
                <w:szCs w:val="24"/>
              </w:rPr>
              <w:t>Miss Walters (AGA Ass Sec)</w:t>
            </w:r>
          </w:p>
        </w:tc>
        <w:tc>
          <w:tcPr>
            <w:tcW w:w="1979" w:type="dxa"/>
          </w:tcPr>
          <w:p w14:paraId="01703EBA" w14:textId="62A52907" w:rsidR="00D60EC4" w:rsidRDefault="00D60EC4" w:rsidP="00D60EC4">
            <w:pPr>
              <w:rPr>
                <w:rFonts w:cs="Arial"/>
                <w:sz w:val="24"/>
                <w:szCs w:val="24"/>
              </w:rPr>
            </w:pPr>
          </w:p>
        </w:tc>
        <w:tc>
          <w:tcPr>
            <w:tcW w:w="3544" w:type="dxa"/>
          </w:tcPr>
          <w:p w14:paraId="4A231839" w14:textId="77777777" w:rsidR="00D60EC4" w:rsidRDefault="00D60EC4" w:rsidP="00D60EC4">
            <w:pPr>
              <w:rPr>
                <w:rFonts w:cs="Arial"/>
                <w:sz w:val="24"/>
                <w:szCs w:val="24"/>
              </w:rPr>
            </w:pPr>
          </w:p>
        </w:tc>
      </w:tr>
      <w:tr w:rsidR="00D60EC4" w14:paraId="349E042B" w14:textId="77777777" w:rsidTr="00D60EC4">
        <w:tc>
          <w:tcPr>
            <w:tcW w:w="4531" w:type="dxa"/>
          </w:tcPr>
          <w:p w14:paraId="23CE91F7" w14:textId="518F0AAF" w:rsidR="00D60EC4" w:rsidRDefault="00D60EC4" w:rsidP="00D60EC4">
            <w:pPr>
              <w:rPr>
                <w:rFonts w:cs="Arial"/>
                <w:sz w:val="24"/>
                <w:szCs w:val="24"/>
              </w:rPr>
            </w:pPr>
          </w:p>
        </w:tc>
        <w:tc>
          <w:tcPr>
            <w:tcW w:w="1979" w:type="dxa"/>
          </w:tcPr>
          <w:p w14:paraId="46C272D1" w14:textId="1EC290FF" w:rsidR="00D60EC4" w:rsidRDefault="00D60EC4" w:rsidP="00D60EC4">
            <w:pPr>
              <w:rPr>
                <w:rFonts w:cs="Arial"/>
                <w:sz w:val="24"/>
                <w:szCs w:val="24"/>
              </w:rPr>
            </w:pPr>
          </w:p>
        </w:tc>
        <w:tc>
          <w:tcPr>
            <w:tcW w:w="3544" w:type="dxa"/>
          </w:tcPr>
          <w:p w14:paraId="2CBB9DB5" w14:textId="77777777" w:rsidR="00D60EC4" w:rsidRDefault="00D60EC4" w:rsidP="00D60EC4">
            <w:pPr>
              <w:rPr>
                <w:rFonts w:cs="Arial"/>
                <w:sz w:val="24"/>
                <w:szCs w:val="24"/>
              </w:rPr>
            </w:pPr>
          </w:p>
        </w:tc>
      </w:tr>
    </w:tbl>
    <w:p w14:paraId="746C4058" w14:textId="0FC4E6D4" w:rsidR="00FC6201" w:rsidRDefault="00D60EC4" w:rsidP="00755999">
      <w:pPr>
        <w:tabs>
          <w:tab w:val="left" w:pos="567"/>
        </w:tabs>
      </w:pPr>
      <w:r>
        <w:t>Enclosures:</w:t>
      </w:r>
    </w:p>
    <w:p w14:paraId="0FD80C6A" w14:textId="6E60F73A" w:rsidR="00D60EC4" w:rsidRDefault="00D60EC4" w:rsidP="00755999">
      <w:pPr>
        <w:tabs>
          <w:tab w:val="left" w:pos="567"/>
        </w:tabs>
      </w:pPr>
    </w:p>
    <w:p w14:paraId="18F9592B" w14:textId="7C6841B3" w:rsidR="00D60EC4" w:rsidRDefault="00D60EC4" w:rsidP="00755999">
      <w:pPr>
        <w:tabs>
          <w:tab w:val="left" w:pos="567"/>
        </w:tabs>
      </w:pPr>
      <w:r>
        <w:t>1.</w:t>
      </w:r>
      <w:r>
        <w:tab/>
        <w:t>AGA RA</w:t>
      </w:r>
    </w:p>
    <w:p w14:paraId="46AD5C60" w14:textId="301843BC" w:rsidR="00D60EC4" w:rsidRDefault="00D60EC4" w:rsidP="00755999">
      <w:pPr>
        <w:tabs>
          <w:tab w:val="left" w:pos="567"/>
        </w:tabs>
      </w:pPr>
      <w:r>
        <w:t>2.</w:t>
      </w:r>
      <w:r>
        <w:tab/>
        <w:t>Venue RA</w:t>
      </w:r>
    </w:p>
    <w:p w14:paraId="2DEB4157" w14:textId="2AE0FB41" w:rsidR="00D60EC4" w:rsidRPr="00755999" w:rsidRDefault="00D60EC4" w:rsidP="00755999">
      <w:pPr>
        <w:tabs>
          <w:tab w:val="left" w:pos="567"/>
        </w:tabs>
      </w:pPr>
      <w:r>
        <w:t>3.</w:t>
      </w:r>
      <w:r>
        <w:tab/>
        <w:t xml:space="preserve">COVID Actions </w:t>
      </w:r>
      <w:proofErr w:type="gramStart"/>
      <w:r>
        <w:t>On</w:t>
      </w:r>
      <w:proofErr w:type="gramEnd"/>
      <w:r>
        <w:t xml:space="preserve"> Contamination</w:t>
      </w:r>
    </w:p>
    <w:sectPr w:rsidR="00D60EC4" w:rsidRPr="00755999" w:rsidSect="001C07AE">
      <w:footerReference w:type="default" r:id="rId16"/>
      <w:pgSz w:w="11906" w:h="16838" w:code="9"/>
      <w:pgMar w:top="851" w:right="1134" w:bottom="1134" w:left="1134" w:header="431"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9749C" w14:textId="77777777" w:rsidR="00E1661A" w:rsidRDefault="00E1661A">
      <w:r>
        <w:separator/>
      </w:r>
    </w:p>
  </w:endnote>
  <w:endnote w:type="continuationSeparator" w:id="0">
    <w:p w14:paraId="185E17EB" w14:textId="77777777" w:rsidR="00E1661A" w:rsidRDefault="00E1661A">
      <w:r>
        <w:continuationSeparator/>
      </w:r>
    </w:p>
  </w:endnote>
  <w:endnote w:type="continuationNotice" w:id="1">
    <w:p w14:paraId="5D3A4453" w14:textId="77777777" w:rsidR="00E1661A" w:rsidRDefault="00E166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613423"/>
      <w:docPartObj>
        <w:docPartGallery w:val="Page Numbers (Bottom of Page)"/>
        <w:docPartUnique/>
      </w:docPartObj>
    </w:sdtPr>
    <w:sdtEndPr>
      <w:rPr>
        <w:noProof/>
      </w:rPr>
    </w:sdtEndPr>
    <w:sdtContent>
      <w:p w14:paraId="640C13E0" w14:textId="04A62A86" w:rsidR="00D60EC4" w:rsidRDefault="00D60E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20F70" w14:textId="77777777" w:rsidR="006A6B5B" w:rsidRDefault="006A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A053B" w14:textId="77777777" w:rsidR="00E1661A" w:rsidRDefault="00E1661A">
      <w:r>
        <w:separator/>
      </w:r>
    </w:p>
  </w:footnote>
  <w:footnote w:type="continuationSeparator" w:id="0">
    <w:p w14:paraId="47C6DB01" w14:textId="77777777" w:rsidR="00E1661A" w:rsidRDefault="00E1661A">
      <w:r>
        <w:continuationSeparator/>
      </w:r>
    </w:p>
  </w:footnote>
  <w:footnote w:type="continuationNotice" w:id="1">
    <w:p w14:paraId="6E399D11" w14:textId="77777777" w:rsidR="00E1661A" w:rsidRDefault="00E1661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32C8"/>
    <w:multiLevelType w:val="hybridMultilevel"/>
    <w:tmpl w:val="294CB7BA"/>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A7BC5"/>
    <w:multiLevelType w:val="hybridMultilevel"/>
    <w:tmpl w:val="294CB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EF65C7"/>
    <w:multiLevelType w:val="hybridMultilevel"/>
    <w:tmpl w:val="8DF0C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545639"/>
    <w:multiLevelType w:val="multilevel"/>
    <w:tmpl w:val="1F1E3E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346CA6"/>
    <w:multiLevelType w:val="hybridMultilevel"/>
    <w:tmpl w:val="C16E3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E04"/>
    <w:rsid w:val="00001B2F"/>
    <w:rsid w:val="00003D9A"/>
    <w:rsid w:val="0001325B"/>
    <w:rsid w:val="0002507A"/>
    <w:rsid w:val="00027733"/>
    <w:rsid w:val="000301C4"/>
    <w:rsid w:val="000366B8"/>
    <w:rsid w:val="00043A2A"/>
    <w:rsid w:val="00046651"/>
    <w:rsid w:val="00055393"/>
    <w:rsid w:val="000650FE"/>
    <w:rsid w:val="00066ECC"/>
    <w:rsid w:val="0006709B"/>
    <w:rsid w:val="00067896"/>
    <w:rsid w:val="00074FEF"/>
    <w:rsid w:val="0007708E"/>
    <w:rsid w:val="00083B98"/>
    <w:rsid w:val="00085BB5"/>
    <w:rsid w:val="00087056"/>
    <w:rsid w:val="0009699A"/>
    <w:rsid w:val="000A0FEB"/>
    <w:rsid w:val="000B0A0D"/>
    <w:rsid w:val="000B3387"/>
    <w:rsid w:val="000B5809"/>
    <w:rsid w:val="000C20A9"/>
    <w:rsid w:val="000D3C3A"/>
    <w:rsid w:val="000D75D6"/>
    <w:rsid w:val="000F74DF"/>
    <w:rsid w:val="00102390"/>
    <w:rsid w:val="00103F5D"/>
    <w:rsid w:val="00107D19"/>
    <w:rsid w:val="0011162E"/>
    <w:rsid w:val="001131BB"/>
    <w:rsid w:val="0013376C"/>
    <w:rsid w:val="00134861"/>
    <w:rsid w:val="00137973"/>
    <w:rsid w:val="001448AB"/>
    <w:rsid w:val="0014622D"/>
    <w:rsid w:val="00147DE8"/>
    <w:rsid w:val="0016211F"/>
    <w:rsid w:val="00170138"/>
    <w:rsid w:val="0017050D"/>
    <w:rsid w:val="00171C53"/>
    <w:rsid w:val="00176CD3"/>
    <w:rsid w:val="00191BBF"/>
    <w:rsid w:val="00191EBD"/>
    <w:rsid w:val="00194059"/>
    <w:rsid w:val="001942F8"/>
    <w:rsid w:val="00194DF5"/>
    <w:rsid w:val="001A5D98"/>
    <w:rsid w:val="001B1795"/>
    <w:rsid w:val="001B4EDF"/>
    <w:rsid w:val="001B7A09"/>
    <w:rsid w:val="001C07AE"/>
    <w:rsid w:val="001C1A21"/>
    <w:rsid w:val="001C5513"/>
    <w:rsid w:val="001C5B0B"/>
    <w:rsid w:val="001C787D"/>
    <w:rsid w:val="001D06AD"/>
    <w:rsid w:val="001D0E52"/>
    <w:rsid w:val="001D163C"/>
    <w:rsid w:val="001D256F"/>
    <w:rsid w:val="001D3183"/>
    <w:rsid w:val="001F6C6A"/>
    <w:rsid w:val="001F78DE"/>
    <w:rsid w:val="001F7ADA"/>
    <w:rsid w:val="002050C4"/>
    <w:rsid w:val="00215263"/>
    <w:rsid w:val="0021633B"/>
    <w:rsid w:val="00222BE9"/>
    <w:rsid w:val="002234D3"/>
    <w:rsid w:val="00223984"/>
    <w:rsid w:val="00240D04"/>
    <w:rsid w:val="0024305C"/>
    <w:rsid w:val="00245746"/>
    <w:rsid w:val="00246639"/>
    <w:rsid w:val="00251EA0"/>
    <w:rsid w:val="00254822"/>
    <w:rsid w:val="0026241B"/>
    <w:rsid w:val="002645E7"/>
    <w:rsid w:val="0026657D"/>
    <w:rsid w:val="0027088F"/>
    <w:rsid w:val="002709C7"/>
    <w:rsid w:val="00281DA0"/>
    <w:rsid w:val="00281DB9"/>
    <w:rsid w:val="002A1E3C"/>
    <w:rsid w:val="002A5CC0"/>
    <w:rsid w:val="002A6824"/>
    <w:rsid w:val="002B3116"/>
    <w:rsid w:val="002B5409"/>
    <w:rsid w:val="002B63E0"/>
    <w:rsid w:val="002B7507"/>
    <w:rsid w:val="002B774F"/>
    <w:rsid w:val="002C469C"/>
    <w:rsid w:val="002C5096"/>
    <w:rsid w:val="002D0A34"/>
    <w:rsid w:val="002D0C64"/>
    <w:rsid w:val="002D44AE"/>
    <w:rsid w:val="002E4F91"/>
    <w:rsid w:val="002E662C"/>
    <w:rsid w:val="002E6EA5"/>
    <w:rsid w:val="002F06D8"/>
    <w:rsid w:val="002F74C0"/>
    <w:rsid w:val="003054BF"/>
    <w:rsid w:val="003063CE"/>
    <w:rsid w:val="00307F3E"/>
    <w:rsid w:val="0031629C"/>
    <w:rsid w:val="00317AA2"/>
    <w:rsid w:val="00322DC6"/>
    <w:rsid w:val="00323139"/>
    <w:rsid w:val="00325D72"/>
    <w:rsid w:val="00327975"/>
    <w:rsid w:val="00332AFA"/>
    <w:rsid w:val="00336213"/>
    <w:rsid w:val="00345C98"/>
    <w:rsid w:val="003553E5"/>
    <w:rsid w:val="00356EEF"/>
    <w:rsid w:val="00366ABA"/>
    <w:rsid w:val="00382700"/>
    <w:rsid w:val="00382EC3"/>
    <w:rsid w:val="0039113F"/>
    <w:rsid w:val="0039117B"/>
    <w:rsid w:val="00395561"/>
    <w:rsid w:val="003A3405"/>
    <w:rsid w:val="003A4F72"/>
    <w:rsid w:val="003B3EC6"/>
    <w:rsid w:val="003B63CB"/>
    <w:rsid w:val="003D0CCF"/>
    <w:rsid w:val="003D1292"/>
    <w:rsid w:val="003E07C9"/>
    <w:rsid w:val="003E4123"/>
    <w:rsid w:val="003E6E8F"/>
    <w:rsid w:val="003F4FE0"/>
    <w:rsid w:val="0043458C"/>
    <w:rsid w:val="004370B4"/>
    <w:rsid w:val="00442B59"/>
    <w:rsid w:val="00447E58"/>
    <w:rsid w:val="00467D8B"/>
    <w:rsid w:val="00480A20"/>
    <w:rsid w:val="00490663"/>
    <w:rsid w:val="004A02EB"/>
    <w:rsid w:val="004A1318"/>
    <w:rsid w:val="004B27E2"/>
    <w:rsid w:val="004C3BC1"/>
    <w:rsid w:val="004D4CC8"/>
    <w:rsid w:val="004D64E5"/>
    <w:rsid w:val="004E201E"/>
    <w:rsid w:val="004F1419"/>
    <w:rsid w:val="004F3823"/>
    <w:rsid w:val="00520C71"/>
    <w:rsid w:val="00522EED"/>
    <w:rsid w:val="0052499D"/>
    <w:rsid w:val="00531A25"/>
    <w:rsid w:val="00535742"/>
    <w:rsid w:val="005471EA"/>
    <w:rsid w:val="00553E95"/>
    <w:rsid w:val="00556E20"/>
    <w:rsid w:val="0057308A"/>
    <w:rsid w:val="005768CF"/>
    <w:rsid w:val="00577494"/>
    <w:rsid w:val="00587186"/>
    <w:rsid w:val="005901F9"/>
    <w:rsid w:val="00591C82"/>
    <w:rsid w:val="00593BE1"/>
    <w:rsid w:val="00593D76"/>
    <w:rsid w:val="00594779"/>
    <w:rsid w:val="005A3986"/>
    <w:rsid w:val="005A3EBE"/>
    <w:rsid w:val="005A5D32"/>
    <w:rsid w:val="005C2806"/>
    <w:rsid w:val="005C3669"/>
    <w:rsid w:val="005C51D7"/>
    <w:rsid w:val="005C5B2A"/>
    <w:rsid w:val="005E408B"/>
    <w:rsid w:val="005E6600"/>
    <w:rsid w:val="005F731B"/>
    <w:rsid w:val="00600D9E"/>
    <w:rsid w:val="0062129E"/>
    <w:rsid w:val="00624B1C"/>
    <w:rsid w:val="00627D7F"/>
    <w:rsid w:val="00635BE4"/>
    <w:rsid w:val="0064131E"/>
    <w:rsid w:val="0064225C"/>
    <w:rsid w:val="0064587D"/>
    <w:rsid w:val="00665888"/>
    <w:rsid w:val="00674670"/>
    <w:rsid w:val="006760B3"/>
    <w:rsid w:val="00676DE2"/>
    <w:rsid w:val="006821DD"/>
    <w:rsid w:val="0068333B"/>
    <w:rsid w:val="00683862"/>
    <w:rsid w:val="00691295"/>
    <w:rsid w:val="00692798"/>
    <w:rsid w:val="00692AEA"/>
    <w:rsid w:val="006968B6"/>
    <w:rsid w:val="006A58A5"/>
    <w:rsid w:val="006A6450"/>
    <w:rsid w:val="006A6B5B"/>
    <w:rsid w:val="006B1042"/>
    <w:rsid w:val="006B3953"/>
    <w:rsid w:val="006B65AA"/>
    <w:rsid w:val="006C03FA"/>
    <w:rsid w:val="006C1A3F"/>
    <w:rsid w:val="006D16AF"/>
    <w:rsid w:val="006F4881"/>
    <w:rsid w:val="006F50E7"/>
    <w:rsid w:val="0070402B"/>
    <w:rsid w:val="00704925"/>
    <w:rsid w:val="00710356"/>
    <w:rsid w:val="00711683"/>
    <w:rsid w:val="00712EB4"/>
    <w:rsid w:val="00714815"/>
    <w:rsid w:val="0072632E"/>
    <w:rsid w:val="00731ACA"/>
    <w:rsid w:val="00733155"/>
    <w:rsid w:val="007335B4"/>
    <w:rsid w:val="00741F94"/>
    <w:rsid w:val="00742A3E"/>
    <w:rsid w:val="007512D3"/>
    <w:rsid w:val="00752DF5"/>
    <w:rsid w:val="00755999"/>
    <w:rsid w:val="00755FA1"/>
    <w:rsid w:val="00760CEE"/>
    <w:rsid w:val="00761119"/>
    <w:rsid w:val="0076783B"/>
    <w:rsid w:val="007917B6"/>
    <w:rsid w:val="007921E3"/>
    <w:rsid w:val="00792C16"/>
    <w:rsid w:val="007962C6"/>
    <w:rsid w:val="007A6E6B"/>
    <w:rsid w:val="007B0C35"/>
    <w:rsid w:val="007B101D"/>
    <w:rsid w:val="007C0F46"/>
    <w:rsid w:val="007C3E19"/>
    <w:rsid w:val="007C5414"/>
    <w:rsid w:val="007C64F7"/>
    <w:rsid w:val="007C6583"/>
    <w:rsid w:val="007C6710"/>
    <w:rsid w:val="007E05F5"/>
    <w:rsid w:val="007F2083"/>
    <w:rsid w:val="007F4AF0"/>
    <w:rsid w:val="008006F9"/>
    <w:rsid w:val="008073B0"/>
    <w:rsid w:val="00811E9A"/>
    <w:rsid w:val="00814F0F"/>
    <w:rsid w:val="00825F53"/>
    <w:rsid w:val="00832628"/>
    <w:rsid w:val="00833F66"/>
    <w:rsid w:val="00857F94"/>
    <w:rsid w:val="00860151"/>
    <w:rsid w:val="008605F8"/>
    <w:rsid w:val="008612B6"/>
    <w:rsid w:val="00867DA8"/>
    <w:rsid w:val="00871F08"/>
    <w:rsid w:val="00875294"/>
    <w:rsid w:val="00885AD4"/>
    <w:rsid w:val="008A0F26"/>
    <w:rsid w:val="008A6BC7"/>
    <w:rsid w:val="008B5B87"/>
    <w:rsid w:val="008B631A"/>
    <w:rsid w:val="008D03C7"/>
    <w:rsid w:val="008D1D52"/>
    <w:rsid w:val="008E2026"/>
    <w:rsid w:val="008E35DB"/>
    <w:rsid w:val="008E6621"/>
    <w:rsid w:val="008F0711"/>
    <w:rsid w:val="008F1F7B"/>
    <w:rsid w:val="009024FF"/>
    <w:rsid w:val="00904374"/>
    <w:rsid w:val="00904AE5"/>
    <w:rsid w:val="00906E5C"/>
    <w:rsid w:val="00921DD6"/>
    <w:rsid w:val="00923688"/>
    <w:rsid w:val="00930AAB"/>
    <w:rsid w:val="00932AAD"/>
    <w:rsid w:val="009423A2"/>
    <w:rsid w:val="0094555D"/>
    <w:rsid w:val="00953083"/>
    <w:rsid w:val="00953826"/>
    <w:rsid w:val="009607E5"/>
    <w:rsid w:val="0096215E"/>
    <w:rsid w:val="0097184B"/>
    <w:rsid w:val="00984BFA"/>
    <w:rsid w:val="009860B5"/>
    <w:rsid w:val="00987D12"/>
    <w:rsid w:val="00995C24"/>
    <w:rsid w:val="009A2736"/>
    <w:rsid w:val="009C296C"/>
    <w:rsid w:val="009C55BB"/>
    <w:rsid w:val="009C6030"/>
    <w:rsid w:val="009D2702"/>
    <w:rsid w:val="009D5749"/>
    <w:rsid w:val="009E66EF"/>
    <w:rsid w:val="00A03C43"/>
    <w:rsid w:val="00A0414C"/>
    <w:rsid w:val="00A07803"/>
    <w:rsid w:val="00A10079"/>
    <w:rsid w:val="00A10E84"/>
    <w:rsid w:val="00A11D43"/>
    <w:rsid w:val="00A169EE"/>
    <w:rsid w:val="00A26AE8"/>
    <w:rsid w:val="00A26E05"/>
    <w:rsid w:val="00A27F32"/>
    <w:rsid w:val="00A370C3"/>
    <w:rsid w:val="00A43AF8"/>
    <w:rsid w:val="00A51CDF"/>
    <w:rsid w:val="00A5553C"/>
    <w:rsid w:val="00A559FF"/>
    <w:rsid w:val="00A55B1E"/>
    <w:rsid w:val="00A6191C"/>
    <w:rsid w:val="00A63789"/>
    <w:rsid w:val="00A67BAB"/>
    <w:rsid w:val="00A72DBD"/>
    <w:rsid w:val="00A74F70"/>
    <w:rsid w:val="00A7718F"/>
    <w:rsid w:val="00A86C3B"/>
    <w:rsid w:val="00A937AC"/>
    <w:rsid w:val="00AA127D"/>
    <w:rsid w:val="00AB7401"/>
    <w:rsid w:val="00AC6D1C"/>
    <w:rsid w:val="00AC71D3"/>
    <w:rsid w:val="00AD40F1"/>
    <w:rsid w:val="00AD7F92"/>
    <w:rsid w:val="00AE272B"/>
    <w:rsid w:val="00AF4FAE"/>
    <w:rsid w:val="00AF7E21"/>
    <w:rsid w:val="00B00C13"/>
    <w:rsid w:val="00B0297F"/>
    <w:rsid w:val="00B05438"/>
    <w:rsid w:val="00B06F2A"/>
    <w:rsid w:val="00B07E85"/>
    <w:rsid w:val="00B17471"/>
    <w:rsid w:val="00B255CB"/>
    <w:rsid w:val="00B36367"/>
    <w:rsid w:val="00B40C8E"/>
    <w:rsid w:val="00B42C69"/>
    <w:rsid w:val="00B53727"/>
    <w:rsid w:val="00B63262"/>
    <w:rsid w:val="00B63CD7"/>
    <w:rsid w:val="00B63DA3"/>
    <w:rsid w:val="00B90C38"/>
    <w:rsid w:val="00B9285E"/>
    <w:rsid w:val="00BA563C"/>
    <w:rsid w:val="00BA5E04"/>
    <w:rsid w:val="00BA6784"/>
    <w:rsid w:val="00BA6945"/>
    <w:rsid w:val="00BA7FCA"/>
    <w:rsid w:val="00BD0D4A"/>
    <w:rsid w:val="00BD1871"/>
    <w:rsid w:val="00BD68BB"/>
    <w:rsid w:val="00BE1D0A"/>
    <w:rsid w:val="00BF0B1A"/>
    <w:rsid w:val="00BF1B33"/>
    <w:rsid w:val="00BF4EDC"/>
    <w:rsid w:val="00C05A48"/>
    <w:rsid w:val="00C1128E"/>
    <w:rsid w:val="00C2057A"/>
    <w:rsid w:val="00C21B61"/>
    <w:rsid w:val="00C23E9B"/>
    <w:rsid w:val="00C37BB8"/>
    <w:rsid w:val="00C40C90"/>
    <w:rsid w:val="00C42103"/>
    <w:rsid w:val="00C4709B"/>
    <w:rsid w:val="00C473DF"/>
    <w:rsid w:val="00C5721E"/>
    <w:rsid w:val="00C6474C"/>
    <w:rsid w:val="00C649FB"/>
    <w:rsid w:val="00C6699C"/>
    <w:rsid w:val="00C6782F"/>
    <w:rsid w:val="00C67ED5"/>
    <w:rsid w:val="00C7397D"/>
    <w:rsid w:val="00C82B8C"/>
    <w:rsid w:val="00C93717"/>
    <w:rsid w:val="00CA5E6B"/>
    <w:rsid w:val="00CB2F16"/>
    <w:rsid w:val="00CB43DC"/>
    <w:rsid w:val="00CB6892"/>
    <w:rsid w:val="00CD2295"/>
    <w:rsid w:val="00CD5B59"/>
    <w:rsid w:val="00CD5D60"/>
    <w:rsid w:val="00CD5F3A"/>
    <w:rsid w:val="00CD7863"/>
    <w:rsid w:val="00D0065F"/>
    <w:rsid w:val="00D07332"/>
    <w:rsid w:val="00D17082"/>
    <w:rsid w:val="00D1777E"/>
    <w:rsid w:val="00D2036D"/>
    <w:rsid w:val="00D20DF7"/>
    <w:rsid w:val="00D226D6"/>
    <w:rsid w:val="00D23BE0"/>
    <w:rsid w:val="00D24196"/>
    <w:rsid w:val="00D36888"/>
    <w:rsid w:val="00D3738D"/>
    <w:rsid w:val="00D52C37"/>
    <w:rsid w:val="00D5383D"/>
    <w:rsid w:val="00D53BBB"/>
    <w:rsid w:val="00D60EC4"/>
    <w:rsid w:val="00D740A5"/>
    <w:rsid w:val="00D74F37"/>
    <w:rsid w:val="00D84DC8"/>
    <w:rsid w:val="00D90391"/>
    <w:rsid w:val="00D904B1"/>
    <w:rsid w:val="00D92F93"/>
    <w:rsid w:val="00DA7A6E"/>
    <w:rsid w:val="00DB02A8"/>
    <w:rsid w:val="00DB48FD"/>
    <w:rsid w:val="00DB4AD9"/>
    <w:rsid w:val="00DC3B5E"/>
    <w:rsid w:val="00DC6DBD"/>
    <w:rsid w:val="00DC7977"/>
    <w:rsid w:val="00DE04E8"/>
    <w:rsid w:val="00E02090"/>
    <w:rsid w:val="00E027F0"/>
    <w:rsid w:val="00E06B41"/>
    <w:rsid w:val="00E1262D"/>
    <w:rsid w:val="00E1661A"/>
    <w:rsid w:val="00E17D66"/>
    <w:rsid w:val="00E21382"/>
    <w:rsid w:val="00E37FA5"/>
    <w:rsid w:val="00E4279F"/>
    <w:rsid w:val="00E4755B"/>
    <w:rsid w:val="00E5346D"/>
    <w:rsid w:val="00E772A9"/>
    <w:rsid w:val="00E77E21"/>
    <w:rsid w:val="00E82600"/>
    <w:rsid w:val="00E9286C"/>
    <w:rsid w:val="00E94A47"/>
    <w:rsid w:val="00EA3488"/>
    <w:rsid w:val="00EA4EF6"/>
    <w:rsid w:val="00EA621F"/>
    <w:rsid w:val="00EB06A9"/>
    <w:rsid w:val="00EB15BA"/>
    <w:rsid w:val="00EB2C86"/>
    <w:rsid w:val="00EB5BF3"/>
    <w:rsid w:val="00EB6B98"/>
    <w:rsid w:val="00EB737F"/>
    <w:rsid w:val="00EC081D"/>
    <w:rsid w:val="00EC0F7B"/>
    <w:rsid w:val="00EC1E51"/>
    <w:rsid w:val="00EC3F77"/>
    <w:rsid w:val="00ED15E2"/>
    <w:rsid w:val="00ED5AEB"/>
    <w:rsid w:val="00ED7A94"/>
    <w:rsid w:val="00EE0195"/>
    <w:rsid w:val="00EE685A"/>
    <w:rsid w:val="00EF168D"/>
    <w:rsid w:val="00F10940"/>
    <w:rsid w:val="00F10EDA"/>
    <w:rsid w:val="00F14ED1"/>
    <w:rsid w:val="00F157C6"/>
    <w:rsid w:val="00F16C2F"/>
    <w:rsid w:val="00F17925"/>
    <w:rsid w:val="00F20F5F"/>
    <w:rsid w:val="00F24013"/>
    <w:rsid w:val="00F3148B"/>
    <w:rsid w:val="00F41FAF"/>
    <w:rsid w:val="00F506D4"/>
    <w:rsid w:val="00F50760"/>
    <w:rsid w:val="00F604E1"/>
    <w:rsid w:val="00F75DC9"/>
    <w:rsid w:val="00F8016A"/>
    <w:rsid w:val="00F9230B"/>
    <w:rsid w:val="00F94225"/>
    <w:rsid w:val="00FA2122"/>
    <w:rsid w:val="00FA5B16"/>
    <w:rsid w:val="00FA743D"/>
    <w:rsid w:val="00FA7E3D"/>
    <w:rsid w:val="00FB736D"/>
    <w:rsid w:val="00FC6201"/>
    <w:rsid w:val="00FD19AA"/>
    <w:rsid w:val="00FD1D78"/>
    <w:rsid w:val="00FD69FD"/>
    <w:rsid w:val="00FD7FFD"/>
    <w:rsid w:val="00FE161C"/>
    <w:rsid w:val="00FF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F860141"/>
  <w15:chartTrackingRefBased/>
  <w15:docId w15:val="{60C023A3-0510-48A2-8F56-5783E5F5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E04"/>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main1">
    <w:name w:val="Para main=1."/>
    <w:basedOn w:val="Normal"/>
    <w:rsid w:val="00BA5E04"/>
    <w:pPr>
      <w:spacing w:after="240"/>
    </w:pPr>
    <w:rPr>
      <w:rFonts w:ascii="Times New Roman" w:hAnsi="Times New Roman"/>
      <w:sz w:val="24"/>
      <w:szCs w:val="20"/>
      <w:lang w:eastAsia="en-US"/>
    </w:rPr>
  </w:style>
  <w:style w:type="paragraph" w:customStyle="1" w:styleId="LetterHeadStyle1">
    <w:name w:val="Letter Head Style 1"/>
    <w:basedOn w:val="Normal"/>
    <w:rsid w:val="00BA5E04"/>
    <w:rPr>
      <w:b/>
      <w:szCs w:val="20"/>
    </w:rPr>
  </w:style>
  <w:style w:type="paragraph" w:customStyle="1" w:styleId="Address">
    <w:name w:val="Address"/>
    <w:basedOn w:val="Normal"/>
    <w:rsid w:val="00BA5E04"/>
    <w:pPr>
      <w:tabs>
        <w:tab w:val="left" w:pos="1242"/>
        <w:tab w:val="left" w:pos="2862"/>
        <w:tab w:val="left" w:pos="3852"/>
      </w:tabs>
    </w:pPr>
    <w:rPr>
      <w:sz w:val="20"/>
      <w:szCs w:val="20"/>
    </w:rPr>
  </w:style>
  <w:style w:type="paragraph" w:customStyle="1" w:styleId="Telephone">
    <w:name w:val="Telephone"/>
    <w:basedOn w:val="Normal"/>
    <w:rsid w:val="00BA5E04"/>
    <w:pPr>
      <w:tabs>
        <w:tab w:val="left" w:pos="1242"/>
        <w:tab w:val="left" w:pos="2862"/>
        <w:tab w:val="left" w:pos="3852"/>
      </w:tabs>
    </w:pPr>
    <w:rPr>
      <w:b/>
      <w:sz w:val="18"/>
      <w:szCs w:val="20"/>
    </w:rPr>
  </w:style>
  <w:style w:type="paragraph" w:customStyle="1" w:styleId="Fax">
    <w:name w:val="Fax"/>
    <w:basedOn w:val="Normal"/>
    <w:rsid w:val="00BA5E04"/>
    <w:pPr>
      <w:tabs>
        <w:tab w:val="left" w:pos="1242"/>
        <w:tab w:val="left" w:pos="2862"/>
        <w:tab w:val="left" w:pos="3852"/>
      </w:tabs>
    </w:pPr>
    <w:rPr>
      <w:i/>
      <w:sz w:val="18"/>
      <w:szCs w:val="20"/>
    </w:rPr>
  </w:style>
  <w:style w:type="paragraph" w:styleId="Header">
    <w:name w:val="header"/>
    <w:basedOn w:val="Normal"/>
    <w:rsid w:val="006A6B5B"/>
    <w:pPr>
      <w:tabs>
        <w:tab w:val="center" w:pos="4153"/>
        <w:tab w:val="right" w:pos="8306"/>
      </w:tabs>
    </w:pPr>
  </w:style>
  <w:style w:type="paragraph" w:styleId="Footer">
    <w:name w:val="footer"/>
    <w:basedOn w:val="Normal"/>
    <w:link w:val="FooterChar"/>
    <w:uiPriority w:val="99"/>
    <w:rsid w:val="006A6B5B"/>
    <w:pPr>
      <w:tabs>
        <w:tab w:val="center" w:pos="4153"/>
        <w:tab w:val="right" w:pos="8306"/>
      </w:tabs>
    </w:pPr>
  </w:style>
  <w:style w:type="character" w:customStyle="1" w:styleId="normaltextrun">
    <w:name w:val="normaltextrun"/>
    <w:rsid w:val="00EB06A9"/>
  </w:style>
  <w:style w:type="paragraph" w:styleId="BalloonText">
    <w:name w:val="Balloon Text"/>
    <w:basedOn w:val="Normal"/>
    <w:link w:val="BalloonTextChar"/>
    <w:rsid w:val="00594779"/>
    <w:rPr>
      <w:rFonts w:ascii="Segoe UI" w:hAnsi="Segoe UI" w:cs="Segoe UI"/>
      <w:sz w:val="18"/>
      <w:szCs w:val="18"/>
    </w:rPr>
  </w:style>
  <w:style w:type="character" w:customStyle="1" w:styleId="BalloonTextChar">
    <w:name w:val="Balloon Text Char"/>
    <w:basedOn w:val="DefaultParagraphFont"/>
    <w:link w:val="BalloonText"/>
    <w:rsid w:val="00594779"/>
    <w:rPr>
      <w:rFonts w:ascii="Segoe UI" w:hAnsi="Segoe UI" w:cs="Segoe UI"/>
      <w:sz w:val="18"/>
      <w:szCs w:val="18"/>
    </w:rPr>
  </w:style>
  <w:style w:type="table" w:styleId="TableGrid">
    <w:name w:val="Table Grid"/>
    <w:basedOn w:val="TableNormal"/>
    <w:rsid w:val="00F80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263"/>
    <w:pPr>
      <w:ind w:left="720"/>
      <w:contextualSpacing/>
    </w:pPr>
  </w:style>
  <w:style w:type="character" w:styleId="CommentReference">
    <w:name w:val="annotation reference"/>
    <w:basedOn w:val="DefaultParagraphFont"/>
    <w:rsid w:val="00B00C13"/>
    <w:rPr>
      <w:sz w:val="16"/>
      <w:szCs w:val="16"/>
    </w:rPr>
  </w:style>
  <w:style w:type="paragraph" w:styleId="CommentText">
    <w:name w:val="annotation text"/>
    <w:basedOn w:val="Normal"/>
    <w:link w:val="CommentTextChar"/>
    <w:rsid w:val="00B00C13"/>
    <w:rPr>
      <w:sz w:val="20"/>
      <w:szCs w:val="20"/>
    </w:rPr>
  </w:style>
  <w:style w:type="character" w:customStyle="1" w:styleId="CommentTextChar">
    <w:name w:val="Comment Text Char"/>
    <w:basedOn w:val="DefaultParagraphFont"/>
    <w:link w:val="CommentText"/>
    <w:rsid w:val="00B00C13"/>
    <w:rPr>
      <w:rFonts w:ascii="Arial" w:hAnsi="Arial"/>
    </w:rPr>
  </w:style>
  <w:style w:type="paragraph" w:styleId="CommentSubject">
    <w:name w:val="annotation subject"/>
    <w:basedOn w:val="CommentText"/>
    <w:next w:val="CommentText"/>
    <w:link w:val="CommentSubjectChar"/>
    <w:rsid w:val="00B00C13"/>
    <w:rPr>
      <w:b/>
      <w:bCs/>
    </w:rPr>
  </w:style>
  <w:style w:type="character" w:customStyle="1" w:styleId="CommentSubjectChar">
    <w:name w:val="Comment Subject Char"/>
    <w:basedOn w:val="CommentTextChar"/>
    <w:link w:val="CommentSubject"/>
    <w:rsid w:val="00B00C13"/>
    <w:rPr>
      <w:rFonts w:ascii="Arial" w:hAnsi="Arial"/>
      <w:b/>
      <w:bCs/>
    </w:rPr>
  </w:style>
  <w:style w:type="character" w:styleId="Hyperlink">
    <w:name w:val="Hyperlink"/>
    <w:basedOn w:val="DefaultParagraphFont"/>
    <w:rsid w:val="00D740A5"/>
    <w:rPr>
      <w:color w:val="0563C1" w:themeColor="hyperlink"/>
      <w:u w:val="single"/>
    </w:rPr>
  </w:style>
  <w:style w:type="character" w:styleId="UnresolvedMention">
    <w:name w:val="Unresolved Mention"/>
    <w:basedOn w:val="DefaultParagraphFont"/>
    <w:uiPriority w:val="99"/>
    <w:semiHidden/>
    <w:unhideWhenUsed/>
    <w:rsid w:val="00D740A5"/>
    <w:rPr>
      <w:color w:val="605E5C"/>
      <w:shd w:val="clear" w:color="auto" w:fill="E1DFDD"/>
    </w:rPr>
  </w:style>
  <w:style w:type="paragraph" w:styleId="NormalWeb">
    <w:name w:val="Normal (Web)"/>
    <w:basedOn w:val="Normal"/>
    <w:uiPriority w:val="99"/>
    <w:rsid w:val="002645E7"/>
    <w:pPr>
      <w:spacing w:before="100" w:beforeAutospacing="1" w:after="100" w:afterAutospacing="1"/>
    </w:pPr>
    <w:rPr>
      <w:rFonts w:ascii="Times New Roman" w:hAnsi="Times New Roman"/>
      <w:sz w:val="24"/>
      <w:szCs w:val="24"/>
      <w:lang w:val="en-US" w:eastAsia="en-US"/>
    </w:rPr>
  </w:style>
  <w:style w:type="paragraph" w:customStyle="1" w:styleId="paragraph">
    <w:name w:val="paragraph"/>
    <w:basedOn w:val="Normal"/>
    <w:rsid w:val="00D60EC4"/>
    <w:pPr>
      <w:spacing w:before="100" w:beforeAutospacing="1" w:after="100" w:afterAutospacing="1"/>
    </w:pPr>
    <w:rPr>
      <w:rFonts w:ascii="Times New Roman" w:hAnsi="Times New Roman"/>
      <w:sz w:val="24"/>
      <w:szCs w:val="24"/>
    </w:rPr>
  </w:style>
  <w:style w:type="character" w:customStyle="1" w:styleId="eop">
    <w:name w:val="eop"/>
    <w:basedOn w:val="DefaultParagraphFont"/>
    <w:rsid w:val="00D60EC4"/>
  </w:style>
  <w:style w:type="character" w:customStyle="1" w:styleId="FooterChar">
    <w:name w:val="Footer Char"/>
    <w:basedOn w:val="DefaultParagraphFont"/>
    <w:link w:val="Footer"/>
    <w:uiPriority w:val="99"/>
    <w:rsid w:val="00D60EC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7446">
      <w:bodyDiv w:val="1"/>
      <w:marLeft w:val="0"/>
      <w:marRight w:val="0"/>
      <w:marTop w:val="0"/>
      <w:marBottom w:val="0"/>
      <w:divBdr>
        <w:top w:val="none" w:sz="0" w:space="0" w:color="auto"/>
        <w:left w:val="none" w:sz="0" w:space="0" w:color="auto"/>
        <w:bottom w:val="none" w:sz="0" w:space="0" w:color="auto"/>
        <w:right w:val="none" w:sz="0" w:space="0" w:color="auto"/>
      </w:divBdr>
    </w:div>
    <w:div w:id="378557859">
      <w:bodyDiv w:val="1"/>
      <w:marLeft w:val="0"/>
      <w:marRight w:val="0"/>
      <w:marTop w:val="0"/>
      <w:marBottom w:val="0"/>
      <w:divBdr>
        <w:top w:val="none" w:sz="0" w:space="0" w:color="auto"/>
        <w:left w:val="none" w:sz="0" w:space="0" w:color="auto"/>
        <w:bottom w:val="none" w:sz="0" w:space="0" w:color="auto"/>
        <w:right w:val="none" w:sz="0" w:space="0" w:color="auto"/>
      </w:divBdr>
    </w:div>
    <w:div w:id="621154089">
      <w:bodyDiv w:val="1"/>
      <w:marLeft w:val="0"/>
      <w:marRight w:val="0"/>
      <w:marTop w:val="0"/>
      <w:marBottom w:val="0"/>
      <w:divBdr>
        <w:top w:val="none" w:sz="0" w:space="0" w:color="auto"/>
        <w:left w:val="none" w:sz="0" w:space="0" w:color="auto"/>
        <w:bottom w:val="none" w:sz="0" w:space="0" w:color="auto"/>
        <w:right w:val="none" w:sz="0" w:space="0" w:color="auto"/>
      </w:divBdr>
    </w:div>
    <w:div w:id="788356587">
      <w:bodyDiv w:val="1"/>
      <w:marLeft w:val="0"/>
      <w:marRight w:val="0"/>
      <w:marTop w:val="0"/>
      <w:marBottom w:val="0"/>
      <w:divBdr>
        <w:top w:val="none" w:sz="0" w:space="0" w:color="auto"/>
        <w:left w:val="none" w:sz="0" w:space="0" w:color="auto"/>
        <w:bottom w:val="none" w:sz="0" w:space="0" w:color="auto"/>
        <w:right w:val="none" w:sz="0" w:space="0" w:color="auto"/>
      </w:divBdr>
      <w:divsChild>
        <w:div w:id="1584139724">
          <w:marLeft w:val="0"/>
          <w:marRight w:val="0"/>
          <w:marTop w:val="0"/>
          <w:marBottom w:val="0"/>
          <w:divBdr>
            <w:top w:val="none" w:sz="0" w:space="0" w:color="auto"/>
            <w:left w:val="none" w:sz="0" w:space="0" w:color="auto"/>
            <w:bottom w:val="none" w:sz="0" w:space="0" w:color="auto"/>
            <w:right w:val="none" w:sz="0" w:space="0" w:color="auto"/>
          </w:divBdr>
        </w:div>
        <w:div w:id="1217863503">
          <w:marLeft w:val="0"/>
          <w:marRight w:val="0"/>
          <w:marTop w:val="0"/>
          <w:marBottom w:val="0"/>
          <w:divBdr>
            <w:top w:val="none" w:sz="0" w:space="0" w:color="auto"/>
            <w:left w:val="none" w:sz="0" w:space="0" w:color="auto"/>
            <w:bottom w:val="none" w:sz="0" w:space="0" w:color="auto"/>
            <w:right w:val="none" w:sz="0" w:space="0" w:color="auto"/>
          </w:divBdr>
        </w:div>
      </w:divsChild>
    </w:div>
    <w:div w:id="1513639482">
      <w:bodyDiv w:val="1"/>
      <w:marLeft w:val="0"/>
      <w:marRight w:val="0"/>
      <w:marTop w:val="0"/>
      <w:marBottom w:val="0"/>
      <w:divBdr>
        <w:top w:val="none" w:sz="0" w:space="0" w:color="auto"/>
        <w:left w:val="none" w:sz="0" w:space="0" w:color="auto"/>
        <w:bottom w:val="none" w:sz="0" w:space="0" w:color="auto"/>
        <w:right w:val="none" w:sz="0" w:space="0" w:color="auto"/>
      </w:divBdr>
    </w:div>
    <w:div w:id="156625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dgovuk.sharepoint.com/:p:/r/teams/22008/COVID19/ResilProds/_layouts/15/Doc.aspx?sourcedoc=%7B1DC95888-39F9-4735-AF0A-109E9F51D35F%7D&amp;file=20200819_Returning_to_the_Workplace_FHPB_v6-O.pptx&amp;action=edit&amp;mobileredirect=true&amp;cid=930f3e45-7d71-427e-9c9e-fb783b917ba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dgovuk.sharepoint.com/teams/22008/COVID19/ResilProds/ForcePro/Forms/WiP.aspx?id=%2Fteams%2F22008%2FCOVID19%2FResilProds%2FForcePro%2FPj%5FPhoenix%5FFHPI%5FHQ%5FARMY%2DO%2Epdf&amp;parent=%2Fteams%2F22008%2FCOVID19%2FResilProds%2FForcePr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ansportsafety.web.logis.r.mil.uk/Documents/MTSR%20Website%20Reference/DSA03._M_and_T_Regulations_2nd_Edition-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ystem_x0020_Path xmlns="8d8b82d8-e4e2-4731-8063-7de1bd13b436" xsi:nil="true"/>
    <Source_x0020_Folder_x0020_Path xmlns="8d8b82d8-e4e2-4731-8063-7de1bd13b4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95FFD39B7BD64F8FE998581BE282B4" ma:contentTypeVersion="15" ma:contentTypeDescription="Create a new document." ma:contentTypeScope="" ma:versionID="6bea429e1bcfdc5855cfb63d1f861221">
  <xsd:schema xmlns:xsd="http://www.w3.org/2001/XMLSchema" xmlns:xs="http://www.w3.org/2001/XMLSchema" xmlns:p="http://schemas.microsoft.com/office/2006/metadata/properties" xmlns:ns3="8d8b82d8-e4e2-4731-8063-7de1bd13b436" xmlns:ns4="1fa52f09-3b23-4921-ada1-e17e63838b0d" targetNamespace="http://schemas.microsoft.com/office/2006/metadata/properties" ma:root="true" ma:fieldsID="859ea95e42ebbb0b9231b02f3229bb4e" ns3:_="" ns4:_="">
    <xsd:import namespace="8d8b82d8-e4e2-4731-8063-7de1bd13b436"/>
    <xsd:import namespace="1fa52f09-3b23-4921-ada1-e17e63838b0d"/>
    <xsd:element name="properties">
      <xsd:complexType>
        <xsd:sequence>
          <xsd:element name="documentManagement">
            <xsd:complexType>
              <xsd:all>
                <xsd:element ref="ns3:Source_x0020_Folder_x0020_Path" minOccurs="0"/>
                <xsd:element ref="ns3:File_x0020_System_x0020_Pat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82d8-e4e2-4731-8063-7de1bd13b436" elementFormDefault="qualified">
    <xsd:import namespace="http://schemas.microsoft.com/office/2006/documentManagement/types"/>
    <xsd:import namespace="http://schemas.microsoft.com/office/infopath/2007/PartnerControls"/>
    <xsd:element name="Source_x0020_Folder_x0020_Path" ma:index="8" nillable="true" ma:displayName="Source Folder Path" ma:description="" ma:internalName="Source_x0020_Folder_x0020_Path">
      <xsd:simpleType>
        <xsd:restriction base="dms:Text">
          <xsd:maxLength value="255"/>
        </xsd:restriction>
      </xsd:simpleType>
    </xsd:element>
    <xsd:element name="File_x0020_System_x0020_Path" ma:index="9" nillable="true" ma:displayName="File System Path" ma:description="" ma:internalName="File_x0020_System_x0020_Path">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52f09-3b23-4921-ada1-e17e63838b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F30379-EE74-42F3-BB28-2FC029B1C3AC}">
  <ds:schemaRefs>
    <ds:schemaRef ds:uri="http://schemas.microsoft.com/office/2006/metadata/properties"/>
    <ds:schemaRef ds:uri="http://schemas.microsoft.com/office/infopath/2007/PartnerControls"/>
    <ds:schemaRef ds:uri="8d8b82d8-e4e2-4731-8063-7de1bd13b436"/>
  </ds:schemaRefs>
</ds:datastoreItem>
</file>

<file path=customXml/itemProps2.xml><?xml version="1.0" encoding="utf-8"?>
<ds:datastoreItem xmlns:ds="http://schemas.openxmlformats.org/officeDocument/2006/customXml" ds:itemID="{1D16FB71-0C73-4444-8906-A161BFC7F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82d8-e4e2-4731-8063-7de1bd13b436"/>
    <ds:schemaRef ds:uri="1fa52f09-3b23-4921-ada1-e17e63838b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FC71A-6923-469D-BD18-0005CA5E4154}">
  <ds:schemaRefs>
    <ds:schemaRef ds:uri="http://schemas.microsoft.com/office/2006/metadata/longProperties"/>
  </ds:schemaRefs>
</ds:datastoreItem>
</file>

<file path=customXml/itemProps4.xml><?xml version="1.0" encoding="utf-8"?>
<ds:datastoreItem xmlns:ds="http://schemas.openxmlformats.org/officeDocument/2006/customXml" ds:itemID="{55BE9905-74B6-44F7-A486-4E7CC9B98D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4916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From</vt:lpstr>
    </vt:vector>
  </TitlesOfParts>
  <Company>Land Command</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taylorl829</dc:creator>
  <cp:keywords/>
  <cp:lastModifiedBy>Steve Davis - Golf &amp; Winter Sports</cp:lastModifiedBy>
  <cp:revision>2</cp:revision>
  <cp:lastPrinted>2020-02-25T22:59:00Z</cp:lastPrinted>
  <dcterms:created xsi:type="dcterms:W3CDTF">2021-06-24T13:14:00Z</dcterms:created>
  <dcterms:modified xsi:type="dcterms:W3CDTF">2021-06-24T13:14:00Z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KProtectiveMarking">
    <vt:lpwstr>OFFICIAL</vt:lpwstr>
  </property>
  <property fmtid="{D5CDD505-2E9C-101B-9397-08002B2CF9AE}" pid="3" name="Description0">
    <vt:lpwstr/>
  </property>
  <property fmtid="{D5CDD505-2E9C-101B-9397-08002B2CF9AE}" pid="4" name="PolicyIdentifier">
    <vt:lpwstr>UK</vt:lpwstr>
  </property>
  <property fmtid="{D5CDD505-2E9C-101B-9397-08002B2CF9AE}" pid="5" name="EIRException">
    <vt:lpwstr/>
  </property>
  <property fmtid="{D5CDD505-2E9C-101B-9397-08002B2CF9AE}" pid="6" name="DPADisclosabilityIndicator">
    <vt:lpwstr/>
  </property>
  <property fmtid="{D5CDD505-2E9C-101B-9397-08002B2CF9AE}" pid="7" name="FOIReleasedOnRequest">
    <vt:lpwstr/>
  </property>
  <property fmtid="{D5CDD505-2E9C-101B-9397-08002B2CF9AE}" pid="8" name="SecurityNonUKConstraints">
    <vt:lpwstr/>
  </property>
  <property fmtid="{D5CDD505-2E9C-101B-9397-08002B2CF9AE}" pid="9" name="ContentType">
    <vt:lpwstr>MOD Document</vt:lpwstr>
  </property>
  <property fmtid="{D5CDD505-2E9C-101B-9397-08002B2CF9AE}" pid="10" name="Local KeywordsOOB">
    <vt:lpwstr>;#Templates;#</vt:lpwstr>
  </property>
  <property fmtid="{D5CDD505-2E9C-101B-9397-08002B2CF9AE}" pid="11" name="AuthorOriginator">
    <vt:lpwstr>Metcalfe, Kathy Mrs</vt:lpwstr>
  </property>
  <property fmtid="{D5CDD505-2E9C-101B-9397-08002B2CF9AE}" pid="12" name="Copyright">
    <vt:lpwstr/>
  </property>
  <property fmtid="{D5CDD505-2E9C-101B-9397-08002B2CF9AE}" pid="13" name="DocumentVersion">
    <vt:lpwstr/>
  </property>
  <property fmtid="{D5CDD505-2E9C-101B-9397-08002B2CF9AE}" pid="14" name="SecurityDescriptors">
    <vt:lpwstr>None</vt:lpwstr>
  </property>
  <property fmtid="{D5CDD505-2E9C-101B-9397-08002B2CF9AE}" pid="15" name="Subject CategoryOOB">
    <vt:lpwstr>;#BRITISH ARMY;#</vt:lpwstr>
  </property>
  <property fmtid="{D5CDD505-2E9C-101B-9397-08002B2CF9AE}" pid="16" name="Subject KeywordsOOB">
    <vt:lpwstr>;#Headquarters Land Forces;#Templates;#</vt:lpwstr>
  </property>
  <property fmtid="{D5CDD505-2E9C-101B-9397-08002B2CF9AE}" pid="17" name="FOIExemption">
    <vt:lpwstr>No</vt:lpwstr>
  </property>
  <property fmtid="{D5CDD505-2E9C-101B-9397-08002B2CF9AE}" pid="18" name="CreatedOriginated">
    <vt:lpwstr>2016-01-04T00:00:00Z</vt:lpwstr>
  </property>
  <property fmtid="{D5CDD505-2E9C-101B-9397-08002B2CF9AE}" pid="19" name="Status">
    <vt:lpwstr>Final</vt:lpwstr>
  </property>
  <property fmtid="{D5CDD505-2E9C-101B-9397-08002B2CF9AE}" pid="20" name="Subject Area">
    <vt:lpwstr>Outer Office</vt:lpwstr>
  </property>
  <property fmtid="{D5CDD505-2E9C-101B-9397-08002B2CF9AE}" pid="21" name="Business OwnerOOB">
    <vt:lpwstr>Directorate General of Capability</vt:lpwstr>
  </property>
  <property fmtid="{D5CDD505-2E9C-101B-9397-08002B2CF9AE}" pid="22" name="DPAExemption">
    <vt:lpwstr/>
  </property>
  <property fmtid="{D5CDD505-2E9C-101B-9397-08002B2CF9AE}" pid="23" name="EIRDisclosabilityIndicator">
    <vt:lpwstr/>
  </property>
  <property fmtid="{D5CDD505-2E9C-101B-9397-08002B2CF9AE}" pid="24" name="fileplanIDOOB">
    <vt:lpwstr>03_Support</vt:lpwstr>
  </property>
  <property fmtid="{D5CDD505-2E9C-101B-9397-08002B2CF9AE}" pid="25" name="fileplanIDPTH">
    <vt:lpwstr>03_Support</vt:lpwstr>
  </property>
  <property fmtid="{D5CDD505-2E9C-101B-9397-08002B2CF9AE}" pid="26" name="fileplanID">
    <vt:lpwstr/>
  </property>
  <property fmtid="{D5CDD505-2E9C-101B-9397-08002B2CF9AE}" pid="27" name="SubjectCategory">
    <vt:lpwstr/>
  </property>
  <property fmtid="{D5CDD505-2E9C-101B-9397-08002B2CF9AE}" pid="28" name="SubjectKeywords">
    <vt:lpwstr/>
  </property>
  <property fmtid="{D5CDD505-2E9C-101B-9397-08002B2CF9AE}" pid="29" name="BusinessOwner">
    <vt:lpwstr/>
  </property>
  <property fmtid="{D5CDD505-2E9C-101B-9397-08002B2CF9AE}" pid="30" name="Declared">
    <vt:lpwstr>0</vt:lpwstr>
  </property>
  <property fmtid="{D5CDD505-2E9C-101B-9397-08002B2CF9AE}" pid="31" name="MeridioEDCData">
    <vt:lpwstr/>
  </property>
  <property fmtid="{D5CDD505-2E9C-101B-9397-08002B2CF9AE}" pid="32" name="LocalKeywords">
    <vt:lpwstr/>
  </property>
  <property fmtid="{D5CDD505-2E9C-101B-9397-08002B2CF9AE}" pid="33" name="DocId">
    <vt:lpwstr/>
  </property>
  <property fmtid="{D5CDD505-2E9C-101B-9397-08002B2CF9AE}" pid="34" name="MeridioEDCStatus">
    <vt:lpwstr/>
  </property>
  <property fmtid="{D5CDD505-2E9C-101B-9397-08002B2CF9AE}" pid="35" name="MeridioUrl">
    <vt:lpwstr/>
  </property>
  <property fmtid="{D5CDD505-2E9C-101B-9397-08002B2CF9AE}" pid="36" name="FOIPublicationDate">
    <vt:lpwstr/>
  </property>
  <property fmtid="{D5CDD505-2E9C-101B-9397-08002B2CF9AE}" pid="37" name="ContentTypeId">
    <vt:lpwstr>0x0101002B95FFD39B7BD64F8FE998581BE282B4</vt:lpwstr>
  </property>
</Properties>
</file>